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17D" w:rsidRDefault="00801EED" w:rsidP="0012217D">
      <w:pPr>
        <w:rPr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  <w:r w:rsidR="0012217D">
        <w:rPr>
          <w:rFonts w:ascii="Times New Roman" w:hAnsi="Times New Roman" w:cs="Times New Roman"/>
          <w:b/>
        </w:rPr>
        <w:t xml:space="preserve"> </w:t>
      </w:r>
      <w:r w:rsidR="0012217D">
        <w:rPr>
          <w:b/>
        </w:rPr>
        <w:t xml:space="preserve">Тестовые задания по хирургической  стоматологии                         </w:t>
      </w:r>
    </w:p>
    <w:p w:rsidR="00966630" w:rsidRPr="0012217D" w:rsidRDefault="0012217D" w:rsidP="0012217D">
      <w:pPr>
        <w:rPr>
          <w:b/>
        </w:rPr>
      </w:pPr>
      <w:r>
        <w:rPr>
          <w:b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</w:rPr>
        <w:t>Ι</w:t>
      </w:r>
      <w:r>
        <w:rPr>
          <w:rFonts w:ascii="Times New Roman" w:hAnsi="Times New Roman" w:cs="Times New Roman"/>
          <w:b/>
        </w:rPr>
        <w:t>Ι</w:t>
      </w:r>
      <w:r>
        <w:rPr>
          <w:rFonts w:ascii="Times New Roman" w:hAnsi="Times New Roman" w:cs="Times New Roman"/>
          <w:b/>
        </w:rPr>
        <w:t>Ι</w:t>
      </w:r>
      <w:r>
        <w:rPr>
          <w:b/>
        </w:rPr>
        <w:t xml:space="preserve"> вариант   </w:t>
      </w:r>
      <w:bookmarkStart w:id="0" w:name="_GoBack"/>
      <w:bookmarkEnd w:id="0"/>
    </w:p>
    <w:p w:rsidR="00966630" w:rsidRDefault="00FE1FB6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966630">
        <w:rPr>
          <w:rFonts w:ascii="Times New Roman" w:hAnsi="Times New Roman" w:cs="Times New Roman"/>
        </w:rPr>
        <w:t>. ВИЧ  инфицированный не имеет права:</w:t>
      </w: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быть донором</w:t>
      </w: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посещать стоматолога</w:t>
      </w: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получать прививки по эпидпоказаниям.</w:t>
      </w:r>
    </w:p>
    <w:p w:rsidR="00A9167D" w:rsidRDefault="00A9167D" w:rsidP="00A9167D">
      <w:pPr>
        <w:pStyle w:val="a3"/>
        <w:rPr>
          <w:rFonts w:ascii="Times New Roman" w:hAnsi="Times New Roman" w:cs="Times New Roman"/>
        </w:rPr>
      </w:pPr>
    </w:p>
    <w:p w:rsidR="00A9167D" w:rsidRDefault="00FE1FB6" w:rsidP="00A916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9167D">
        <w:rPr>
          <w:rFonts w:ascii="Times New Roman" w:hAnsi="Times New Roman" w:cs="Times New Roman"/>
        </w:rPr>
        <w:t>.при проводниковой анестезии наблюдается блокада какого вида чувствительности?</w:t>
      </w:r>
    </w:p>
    <w:p w:rsidR="00A9167D" w:rsidRDefault="00A9167D" w:rsidP="00A916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тактичной;</w:t>
      </w:r>
    </w:p>
    <w:p w:rsidR="00A9167D" w:rsidRDefault="00A9167D" w:rsidP="00A916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болевой;</w:t>
      </w:r>
    </w:p>
    <w:p w:rsidR="00A9167D" w:rsidRDefault="00A9167D" w:rsidP="00A916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вкусовой.</w:t>
      </w:r>
    </w:p>
    <w:p w:rsidR="00FE1FB6" w:rsidRDefault="00FE1FB6" w:rsidP="00D125D6">
      <w:pPr>
        <w:pStyle w:val="a3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125D6" w:rsidRPr="00A8345D" w:rsidRDefault="00FE1FB6" w:rsidP="00D125D6">
      <w:pPr>
        <w:pStyle w:val="a3"/>
        <w:rPr>
          <w:rFonts w:ascii="Times New Roman" w:hAnsi="Times New Roman" w:cs="Times New Roman"/>
        </w:rPr>
      </w:pPr>
      <w:r>
        <w:t>3</w:t>
      </w:r>
      <w:r w:rsidR="00D125D6">
        <w:t>.</w:t>
      </w:r>
      <w:r w:rsidR="00D125D6" w:rsidRPr="00D125D6">
        <w:rPr>
          <w:rFonts w:ascii="Times New Roman" w:hAnsi="Times New Roman" w:cs="Times New Roman"/>
        </w:rPr>
        <w:t xml:space="preserve"> </w:t>
      </w:r>
      <w:r w:rsidR="00D125D6" w:rsidRPr="00A8345D">
        <w:rPr>
          <w:rFonts w:ascii="Times New Roman" w:hAnsi="Times New Roman" w:cs="Times New Roman"/>
        </w:rPr>
        <w:t>Абсорбция местных анестетиков в тканях зависит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от растворимости в тканях, степени васкуляризации тканей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от концентрации препарата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от разрушения тканевыми ферментами        </w:t>
      </w:r>
    </w:p>
    <w:p w:rsidR="00FE1FB6" w:rsidRDefault="00FE1FB6" w:rsidP="00966630">
      <w:pPr>
        <w:pStyle w:val="a3"/>
      </w:pP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>
        <w:t>4.</w:t>
      </w:r>
      <w:r w:rsidRPr="00E44693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Под онкологической настороженностью понимают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знание злокачественных новообразований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ранних симптомов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препаратов для лечения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профессиональных вредностей        </w:t>
      </w:r>
    </w:p>
    <w:p w:rsidR="00966630" w:rsidRDefault="00966630" w:rsidP="00966630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г)       допустимых доз лучевой терапии</w:t>
      </w:r>
    </w:p>
    <w:p w:rsidR="00966630" w:rsidRPr="00A8345D" w:rsidRDefault="00FE1FB6" w:rsidP="0096663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966630">
        <w:rPr>
          <w:rFonts w:ascii="Times New Roman" w:hAnsi="Times New Roman" w:cs="Times New Roman"/>
        </w:rPr>
        <w:t>.</w:t>
      </w:r>
      <w:r w:rsidR="00966630" w:rsidRPr="0031563F">
        <w:rPr>
          <w:rFonts w:ascii="Times New Roman" w:hAnsi="Times New Roman" w:cs="Times New Roman"/>
        </w:rPr>
        <w:t xml:space="preserve"> </w:t>
      </w:r>
      <w:r w:rsidR="00966630" w:rsidRPr="00A8345D">
        <w:rPr>
          <w:rFonts w:ascii="Times New Roman" w:hAnsi="Times New Roman" w:cs="Times New Roman"/>
        </w:rPr>
        <w:t>Возбудителями при флегмоне дна полости рта чаще всего являются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хламидии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стафилококки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лучистые грибы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бледные спирохеты        </w:t>
      </w:r>
    </w:p>
    <w:p w:rsidR="00D125D6" w:rsidRPr="00FE1FB6" w:rsidRDefault="00966630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д)       туберкулезные микобактерии</w:t>
      </w:r>
    </w:p>
    <w:p w:rsidR="00D125D6" w:rsidRPr="00A8345D" w:rsidRDefault="00FE1FB6" w:rsidP="00D125D6">
      <w:pPr>
        <w:pStyle w:val="a3"/>
        <w:rPr>
          <w:rFonts w:ascii="Times New Roman" w:hAnsi="Times New Roman" w:cs="Times New Roman"/>
        </w:rPr>
      </w:pPr>
      <w:r>
        <w:t>6</w:t>
      </w:r>
      <w:r w:rsidR="00D125D6">
        <w:t>.</w:t>
      </w:r>
      <w:r w:rsidR="00D125D6" w:rsidRPr="00D125D6">
        <w:rPr>
          <w:rFonts w:ascii="Times New Roman" w:hAnsi="Times New Roman" w:cs="Times New Roman"/>
        </w:rPr>
        <w:t xml:space="preserve"> </w:t>
      </w:r>
      <w:r w:rsidR="00D125D6" w:rsidRPr="00A8345D">
        <w:rPr>
          <w:rFonts w:ascii="Times New Roman" w:hAnsi="Times New Roman" w:cs="Times New Roman"/>
        </w:rPr>
        <w:t>Общим обезболиванием является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внутривенный наркоз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стволовая анестезия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спинальная анестезия        </w:t>
      </w:r>
    </w:p>
    <w:p w:rsidR="00D125D6" w:rsidRDefault="00D125D6" w:rsidP="00D125D6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паранефральная блокада        </w:t>
      </w: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</w:p>
    <w:p w:rsidR="00966630" w:rsidRDefault="00FE1FB6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966630">
        <w:rPr>
          <w:rFonts w:ascii="Times New Roman" w:hAnsi="Times New Roman" w:cs="Times New Roman"/>
        </w:rPr>
        <w:t>.Какое из заболеваний не типично для ВИЧ инфекции:</w:t>
      </w: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кариес</w:t>
      </w: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саркома Капоуши</w:t>
      </w: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волосистая лейкоплакия</w:t>
      </w: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</w:p>
    <w:p w:rsidR="00A82272" w:rsidRPr="00A8345D" w:rsidRDefault="00FE1FB6" w:rsidP="00A8227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A82272">
        <w:rPr>
          <w:rFonts w:ascii="Times New Roman" w:hAnsi="Times New Roman" w:cs="Times New Roman"/>
        </w:rPr>
        <w:t>.</w:t>
      </w:r>
      <w:r w:rsidR="00A82272" w:rsidRPr="00414C3A">
        <w:rPr>
          <w:rFonts w:ascii="Times New Roman" w:hAnsi="Times New Roman" w:cs="Times New Roman"/>
        </w:rPr>
        <w:t xml:space="preserve"> </w:t>
      </w:r>
      <w:r w:rsidR="00A82272" w:rsidRPr="00A8345D">
        <w:rPr>
          <w:rFonts w:ascii="Times New Roman" w:hAnsi="Times New Roman" w:cs="Times New Roman"/>
        </w:rPr>
        <w:t>Тримекаин преимущественно применяют для</w:t>
      </w:r>
    </w:p>
    <w:p w:rsidR="00A82272" w:rsidRPr="00A8345D" w:rsidRDefault="00A82272" w:rsidP="00A82272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инфильтрационной анестезии        </w:t>
      </w:r>
    </w:p>
    <w:p w:rsidR="00A82272" w:rsidRPr="00A8345D" w:rsidRDefault="00A82272" w:rsidP="00A82272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проводниковой анестезии        </w:t>
      </w:r>
    </w:p>
    <w:p w:rsidR="00A82272" w:rsidRPr="00A8345D" w:rsidRDefault="00A82272" w:rsidP="00A82272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поднадкостничной анестезии        </w:t>
      </w:r>
    </w:p>
    <w:p w:rsidR="00A82272" w:rsidRPr="00A8345D" w:rsidRDefault="00A82272" w:rsidP="00A82272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внутрилигаментарной анестезии        </w:t>
      </w:r>
    </w:p>
    <w:p w:rsidR="00A82272" w:rsidRPr="00A8345D" w:rsidRDefault="00A82272" w:rsidP="00A82272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спонгиозной анестезии        </w:t>
      </w:r>
    </w:p>
    <w:p w:rsidR="00517D49" w:rsidRDefault="00517D49" w:rsidP="00D125D6">
      <w:pPr>
        <w:pStyle w:val="a3"/>
        <w:rPr>
          <w:rFonts w:ascii="Times New Roman" w:hAnsi="Times New Roman" w:cs="Times New Roman"/>
        </w:rPr>
      </w:pPr>
    </w:p>
    <w:p w:rsidR="00517D49" w:rsidRDefault="00FE1FB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517D49">
        <w:rPr>
          <w:rFonts w:ascii="Times New Roman" w:hAnsi="Times New Roman" w:cs="Times New Roman"/>
        </w:rPr>
        <w:t>.Синонимы новокаина:</w:t>
      </w:r>
    </w:p>
    <w:p w:rsidR="00517D49" w:rsidRDefault="00517D49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 w:rsidR="00D125D6" w:rsidRPr="00A8345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лизокаин, мезидокаин;</w:t>
      </w:r>
    </w:p>
    <w:p w:rsidR="00743BE2" w:rsidRDefault="00517D49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535B46">
        <w:rPr>
          <w:rFonts w:ascii="Times New Roman" w:hAnsi="Times New Roman" w:cs="Times New Roman"/>
        </w:rPr>
        <w:t xml:space="preserve">линкомицин, </w:t>
      </w:r>
      <w:r w:rsidR="00743BE2">
        <w:rPr>
          <w:rFonts w:ascii="Times New Roman" w:hAnsi="Times New Roman" w:cs="Times New Roman"/>
        </w:rPr>
        <w:t>лигнокаин;</w:t>
      </w:r>
    </w:p>
    <w:p w:rsidR="00743BE2" w:rsidRDefault="00743BE2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ксико</w:t>
      </w:r>
      <w:r w:rsidR="00543FB7"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</w:rPr>
        <w:t>, ксилоцетин;</w:t>
      </w:r>
    </w:p>
    <w:p w:rsidR="00743BE2" w:rsidRDefault="00743BE2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амбокаин, аминокаин, прокаин.</w:t>
      </w:r>
    </w:p>
    <w:p w:rsidR="005C4C76" w:rsidRDefault="005C4C76" w:rsidP="00D125D6">
      <w:pPr>
        <w:pStyle w:val="a3"/>
        <w:rPr>
          <w:rFonts w:ascii="Times New Roman" w:hAnsi="Times New Roman" w:cs="Times New Roman"/>
        </w:rPr>
      </w:pPr>
    </w:p>
    <w:p w:rsidR="005C4C76" w:rsidRDefault="00FE1FB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5C4C76">
        <w:rPr>
          <w:rFonts w:ascii="Times New Roman" w:hAnsi="Times New Roman" w:cs="Times New Roman"/>
        </w:rPr>
        <w:t xml:space="preserve">. Период </w:t>
      </w:r>
      <w:r w:rsidR="00743BE2">
        <w:rPr>
          <w:rFonts w:ascii="Times New Roman" w:hAnsi="Times New Roman" w:cs="Times New Roman"/>
        </w:rPr>
        <w:t xml:space="preserve"> </w:t>
      </w:r>
      <w:r w:rsidR="005C4C76">
        <w:rPr>
          <w:rFonts w:ascii="Times New Roman" w:hAnsi="Times New Roman" w:cs="Times New Roman"/>
        </w:rPr>
        <w:t>полувыведения организма составляет:</w:t>
      </w:r>
    </w:p>
    <w:p w:rsidR="00D125D6" w:rsidRDefault="005C4C7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 w:rsidR="00517D4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 одного часа;</w:t>
      </w:r>
    </w:p>
    <w:p w:rsidR="005C4C76" w:rsidRDefault="005C4C7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около 3 часов;</w:t>
      </w:r>
    </w:p>
    <w:p w:rsidR="005C4C76" w:rsidRDefault="005C4C7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около 2 часов.</w:t>
      </w:r>
    </w:p>
    <w:p w:rsidR="005C4C76" w:rsidRDefault="005C4C76" w:rsidP="00D125D6">
      <w:pPr>
        <w:pStyle w:val="a3"/>
        <w:rPr>
          <w:rFonts w:ascii="Times New Roman" w:hAnsi="Times New Roman" w:cs="Times New Roman"/>
        </w:rPr>
      </w:pPr>
    </w:p>
    <w:p w:rsidR="005C4C76" w:rsidRDefault="00FE1FB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5C4C76">
        <w:rPr>
          <w:rFonts w:ascii="Times New Roman" w:hAnsi="Times New Roman" w:cs="Times New Roman"/>
        </w:rPr>
        <w:t>.Тримекаин обладает гипотензивными свойствами?</w:t>
      </w:r>
    </w:p>
    <w:p w:rsidR="005C4C76" w:rsidRDefault="005C4C7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да;</w:t>
      </w:r>
    </w:p>
    <w:p w:rsidR="005C4C76" w:rsidRDefault="005C4C76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нет.</w:t>
      </w:r>
    </w:p>
    <w:p w:rsidR="00FE1FB6" w:rsidRDefault="00FE1FB6" w:rsidP="00966630">
      <w:pPr>
        <w:pStyle w:val="a3"/>
        <w:rPr>
          <w:rFonts w:ascii="Times New Roman" w:hAnsi="Times New Roman" w:cs="Times New Roman"/>
        </w:rPr>
      </w:pPr>
    </w:p>
    <w:p w:rsidR="00966630" w:rsidRPr="00A8345D" w:rsidRDefault="00FE1FB6" w:rsidP="0096663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966630">
        <w:rPr>
          <w:rFonts w:ascii="Times New Roman" w:hAnsi="Times New Roman" w:cs="Times New Roman"/>
        </w:rPr>
        <w:t>.</w:t>
      </w:r>
      <w:r w:rsidR="00966630" w:rsidRPr="00414C3A">
        <w:rPr>
          <w:rFonts w:ascii="Times New Roman" w:hAnsi="Times New Roman" w:cs="Times New Roman"/>
        </w:rPr>
        <w:t xml:space="preserve"> </w:t>
      </w:r>
      <w:r w:rsidR="00966630" w:rsidRPr="00A8345D">
        <w:rPr>
          <w:rFonts w:ascii="Times New Roman" w:hAnsi="Times New Roman" w:cs="Times New Roman"/>
        </w:rPr>
        <w:t>Пальпация относится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к клиническому методу обследования больного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к дополнительному методу обследования больного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к лабораторному методу обследования больного        </w:t>
      </w:r>
    </w:p>
    <w:p w:rsidR="00966630" w:rsidRDefault="00966630" w:rsidP="00966630">
      <w:pPr>
        <w:pStyle w:val="a3"/>
        <w:rPr>
          <w:rFonts w:ascii="Times New Roman" w:hAnsi="Times New Roman" w:cs="Times New Roman"/>
        </w:rPr>
      </w:pPr>
    </w:p>
    <w:p w:rsidR="007A5013" w:rsidRDefault="007A5013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FE1FB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.Для проведение анестезии используют какие растворы тримекаина?</w:t>
      </w:r>
    </w:p>
    <w:p w:rsidR="006974ED" w:rsidRDefault="007A5013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6974ED">
        <w:rPr>
          <w:rFonts w:ascii="Times New Roman" w:hAnsi="Times New Roman" w:cs="Times New Roman"/>
        </w:rPr>
        <w:t>0,5%;</w:t>
      </w:r>
    </w:p>
    <w:p w:rsidR="006974ED" w:rsidRDefault="006974ED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2,0;</w:t>
      </w:r>
    </w:p>
    <w:p w:rsidR="006974ED" w:rsidRDefault="006974ED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10%.</w:t>
      </w:r>
    </w:p>
    <w:p w:rsidR="00FE1FB6" w:rsidRDefault="00FE1FB6" w:rsidP="00A9167D">
      <w:pPr>
        <w:pStyle w:val="a3"/>
        <w:rPr>
          <w:rFonts w:ascii="Times New Roman" w:hAnsi="Times New Roman" w:cs="Times New Roman"/>
        </w:rPr>
      </w:pPr>
    </w:p>
    <w:p w:rsidR="00A9167D" w:rsidRDefault="00FE1FB6" w:rsidP="00A916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A9167D">
        <w:rPr>
          <w:rFonts w:ascii="Times New Roman" w:hAnsi="Times New Roman" w:cs="Times New Roman"/>
        </w:rPr>
        <w:t>. При удалении  левых нижних маляров  и премаляров врач находится</w:t>
      </w:r>
    </w:p>
    <w:p w:rsidR="00A9167D" w:rsidRDefault="00A9167D" w:rsidP="00A916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 лева и сзади от больного</w:t>
      </w:r>
    </w:p>
    <w:p w:rsidR="00A9167D" w:rsidRDefault="00A9167D" w:rsidP="00A916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 лева и несколько впереди от больного</w:t>
      </w:r>
    </w:p>
    <w:p w:rsidR="00A9167D" w:rsidRDefault="00A9167D" w:rsidP="00A916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произвольное положение от врача.</w:t>
      </w:r>
    </w:p>
    <w:p w:rsidR="00FE1FB6" w:rsidRDefault="00FE1FB6" w:rsidP="00452924">
      <w:pPr>
        <w:pStyle w:val="a3"/>
        <w:rPr>
          <w:rFonts w:ascii="Times New Roman" w:hAnsi="Times New Roman" w:cs="Times New Roman"/>
        </w:rPr>
      </w:pPr>
    </w:p>
    <w:p w:rsidR="00452924" w:rsidRPr="00A8345D" w:rsidRDefault="00DC49FD" w:rsidP="0045292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FE1FB6">
        <w:rPr>
          <w:rFonts w:ascii="Times New Roman" w:hAnsi="Times New Roman" w:cs="Times New Roman"/>
        </w:rPr>
        <w:t>5</w:t>
      </w:r>
      <w:r w:rsidR="00452924">
        <w:rPr>
          <w:rFonts w:ascii="Times New Roman" w:hAnsi="Times New Roman" w:cs="Times New Roman"/>
        </w:rPr>
        <w:t>.</w:t>
      </w:r>
      <w:r w:rsidR="00452924" w:rsidRPr="00D125D6">
        <w:rPr>
          <w:rFonts w:ascii="Times New Roman" w:hAnsi="Times New Roman" w:cs="Times New Roman"/>
        </w:rPr>
        <w:t xml:space="preserve"> </w:t>
      </w:r>
      <w:r w:rsidR="00452924" w:rsidRPr="00A8345D">
        <w:rPr>
          <w:rFonts w:ascii="Times New Roman" w:hAnsi="Times New Roman" w:cs="Times New Roman"/>
        </w:rPr>
        <w:t xml:space="preserve">   В зону обезболивания верхней челюсти при инфраорбитальной анестезии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входят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моляры        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верхняя губа, крыло носа        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4321, слизистая оболочка альвеолярного отростка        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с небной стороны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4321, слизистая оболочка альвеолярного отростка        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с вестибулярной стороны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верно б) и г)        </w:t>
      </w:r>
    </w:p>
    <w:p w:rsidR="006974ED" w:rsidRDefault="006974ED" w:rsidP="00D125D6">
      <w:pPr>
        <w:pStyle w:val="a3"/>
        <w:rPr>
          <w:rFonts w:ascii="Times New Roman" w:hAnsi="Times New Roman" w:cs="Times New Roman"/>
        </w:rPr>
      </w:pPr>
    </w:p>
    <w:p w:rsidR="006974ED" w:rsidRDefault="006974ED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FE1FB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.крылонебный узел связан с какой ветвью  тройничного нерва?</w:t>
      </w:r>
    </w:p>
    <w:p w:rsidR="006974ED" w:rsidRDefault="006974ED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первой;</w:t>
      </w:r>
    </w:p>
    <w:p w:rsidR="006974ED" w:rsidRDefault="006974ED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второй;</w:t>
      </w:r>
    </w:p>
    <w:p w:rsidR="006974ED" w:rsidRDefault="006974ED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третьей. </w:t>
      </w:r>
    </w:p>
    <w:p w:rsidR="006974ED" w:rsidRDefault="006974ED" w:rsidP="00D125D6">
      <w:pPr>
        <w:pStyle w:val="a3"/>
        <w:rPr>
          <w:rFonts w:ascii="Times New Roman" w:hAnsi="Times New Roman" w:cs="Times New Roman"/>
        </w:rPr>
      </w:pPr>
    </w:p>
    <w:p w:rsidR="002373B5" w:rsidRDefault="006974ED" w:rsidP="00D125D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FE1FB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. Нижнечелюстной, подъязычный </w:t>
      </w:r>
      <w:r w:rsidR="002373B5">
        <w:rPr>
          <w:rFonts w:ascii="Times New Roman" w:hAnsi="Times New Roman" w:cs="Times New Roman"/>
        </w:rPr>
        <w:t>и у</w:t>
      </w:r>
      <w:r w:rsidR="00092229">
        <w:rPr>
          <w:rFonts w:ascii="Times New Roman" w:hAnsi="Times New Roman" w:cs="Times New Roman"/>
        </w:rPr>
        <w:t>ш</w:t>
      </w:r>
      <w:r w:rsidR="002373B5">
        <w:rPr>
          <w:rFonts w:ascii="Times New Roman" w:hAnsi="Times New Roman" w:cs="Times New Roman"/>
        </w:rPr>
        <w:t xml:space="preserve">ной </w:t>
      </w:r>
      <w:r w:rsidR="00092229">
        <w:rPr>
          <w:rFonts w:ascii="Times New Roman" w:hAnsi="Times New Roman" w:cs="Times New Roman"/>
        </w:rPr>
        <w:t>узел</w:t>
      </w:r>
      <w:r w:rsidR="002373B5">
        <w:rPr>
          <w:rFonts w:ascii="Times New Roman" w:hAnsi="Times New Roman" w:cs="Times New Roman"/>
        </w:rPr>
        <w:t xml:space="preserve"> связаны с какой ветвью тройничного нерва?</w:t>
      </w:r>
    </w:p>
    <w:p w:rsidR="002373B5" w:rsidRDefault="00543FB7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2373B5">
        <w:rPr>
          <w:rFonts w:ascii="Times New Roman" w:hAnsi="Times New Roman" w:cs="Times New Roman"/>
        </w:rPr>
        <w:t xml:space="preserve"> первой;</w:t>
      </w:r>
    </w:p>
    <w:p w:rsidR="002373B5" w:rsidRDefault="002373B5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второй;</w:t>
      </w:r>
    </w:p>
    <w:p w:rsidR="00092229" w:rsidRDefault="002373B5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третьей</w:t>
      </w:r>
      <w:r w:rsidR="006974ED">
        <w:rPr>
          <w:rFonts w:ascii="Times New Roman" w:hAnsi="Times New Roman" w:cs="Times New Roman"/>
        </w:rPr>
        <w:t xml:space="preserve"> </w:t>
      </w:r>
      <w:r w:rsidR="00092229">
        <w:rPr>
          <w:rFonts w:ascii="Times New Roman" w:hAnsi="Times New Roman" w:cs="Times New Roman"/>
        </w:rPr>
        <w:t>.</w:t>
      </w:r>
    </w:p>
    <w:p w:rsidR="00092229" w:rsidRDefault="00092229" w:rsidP="002373B5">
      <w:pPr>
        <w:pStyle w:val="a3"/>
        <w:rPr>
          <w:rFonts w:ascii="Times New Roman" w:hAnsi="Times New Roman" w:cs="Times New Roman"/>
        </w:rPr>
      </w:pPr>
    </w:p>
    <w:p w:rsidR="00092229" w:rsidRDefault="00092229" w:rsidP="002373B5">
      <w:pPr>
        <w:pStyle w:val="a3"/>
        <w:rPr>
          <w:rFonts w:ascii="Times New Roman" w:hAnsi="Times New Roman" w:cs="Times New Roman"/>
        </w:rPr>
      </w:pPr>
    </w:p>
    <w:p w:rsidR="005C4C76" w:rsidRDefault="00092229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FE1FB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 раствор новокаина легко гидролизируется в какой среде?</w:t>
      </w:r>
      <w:r w:rsidR="007A5013">
        <w:rPr>
          <w:rFonts w:ascii="Times New Roman" w:hAnsi="Times New Roman" w:cs="Times New Roman"/>
        </w:rPr>
        <w:t xml:space="preserve">  </w:t>
      </w:r>
      <w:r w:rsidR="005C4C76">
        <w:rPr>
          <w:rFonts w:ascii="Times New Roman" w:hAnsi="Times New Roman" w:cs="Times New Roman"/>
        </w:rPr>
        <w:t xml:space="preserve"> </w:t>
      </w:r>
    </w:p>
    <w:p w:rsidR="00092229" w:rsidRDefault="00092229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кислой</w:t>
      </w:r>
      <w:r w:rsidR="00D0052E">
        <w:rPr>
          <w:rFonts w:ascii="Times New Roman" w:hAnsi="Times New Roman" w:cs="Times New Roman"/>
        </w:rPr>
        <w:t>;</w:t>
      </w:r>
    </w:p>
    <w:p w:rsidR="00D0052E" w:rsidRDefault="00092229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</w:t>
      </w:r>
      <w:r w:rsidR="00D0052E">
        <w:rPr>
          <w:rFonts w:ascii="Times New Roman" w:hAnsi="Times New Roman" w:cs="Times New Roman"/>
        </w:rPr>
        <w:t xml:space="preserve"> щелочной;</w:t>
      </w:r>
    </w:p>
    <w:p w:rsidR="00092229" w:rsidRDefault="00D0052E" w:rsidP="002373B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легко в любой среде.</w:t>
      </w:r>
      <w:r w:rsidR="00092229">
        <w:rPr>
          <w:rFonts w:ascii="Times New Roman" w:hAnsi="Times New Roman" w:cs="Times New Roman"/>
        </w:rPr>
        <w:t xml:space="preserve"> </w:t>
      </w: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</w:p>
    <w:p w:rsidR="00966630" w:rsidRDefault="00FE1FB6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 w:rsidR="00966630">
        <w:rPr>
          <w:rFonts w:ascii="Times New Roman" w:hAnsi="Times New Roman" w:cs="Times New Roman"/>
        </w:rPr>
        <w:t>. ВИЧ инфицированный является  источником инфекции</w:t>
      </w: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 стадии инкубации</w:t>
      </w: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 терминальной стадии </w:t>
      </w: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в латентной стадии </w:t>
      </w: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пожизненно </w:t>
      </w: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в стадии вторичных заболеваний </w:t>
      </w:r>
    </w:p>
    <w:p w:rsidR="00414C3A" w:rsidRDefault="00414C3A" w:rsidP="002373B5">
      <w:pPr>
        <w:pStyle w:val="a3"/>
        <w:rPr>
          <w:rFonts w:ascii="Times New Roman" w:hAnsi="Times New Roman" w:cs="Times New Roman"/>
        </w:rPr>
      </w:pPr>
    </w:p>
    <w:p w:rsidR="00414C3A" w:rsidRPr="00A8345D" w:rsidRDefault="00FE1FB6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r w:rsidR="00414C3A" w:rsidRPr="00A8345D">
        <w:rPr>
          <w:rFonts w:ascii="Times New Roman" w:hAnsi="Times New Roman" w:cs="Times New Roman"/>
        </w:rPr>
        <w:t>Лидокаин относится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к амину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к эфиру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к амиду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к производному изохинолина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к адамантильному радикалу        </w:t>
      </w:r>
    </w:p>
    <w:p w:rsidR="00FE1FB6" w:rsidRDefault="00FE1FB6" w:rsidP="00A24766">
      <w:pPr>
        <w:pStyle w:val="a3"/>
        <w:rPr>
          <w:rFonts w:ascii="Times New Roman" w:hAnsi="Times New Roman" w:cs="Times New Roman"/>
        </w:rPr>
      </w:pPr>
    </w:p>
    <w:p w:rsidR="00A24766" w:rsidRPr="00A8345D" w:rsidRDefault="00FE1FB6" w:rsidP="00A2476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 w:rsidR="00A24766">
        <w:rPr>
          <w:rFonts w:ascii="Times New Roman" w:hAnsi="Times New Roman" w:cs="Times New Roman"/>
        </w:rPr>
        <w:t>.</w:t>
      </w:r>
      <w:r w:rsidR="00A24766" w:rsidRPr="002A558E">
        <w:rPr>
          <w:rFonts w:ascii="Times New Roman" w:hAnsi="Times New Roman" w:cs="Times New Roman"/>
        </w:rPr>
        <w:t xml:space="preserve"> </w:t>
      </w:r>
      <w:r w:rsidR="00A24766" w:rsidRPr="00A8345D">
        <w:rPr>
          <w:rFonts w:ascii="Times New Roman" w:hAnsi="Times New Roman" w:cs="Times New Roman"/>
        </w:rPr>
        <w:t>Для рентгенологического обследования костей челюстно-лицевой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области используются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рентгенография черепа в прямой и боковой проекциях        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б)       аксиальные и полуаксиальные рентгенограммы        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обследование височно-нижнечелюстного сустава        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обследование дна полости рта        </w:t>
      </w:r>
    </w:p>
    <w:p w:rsidR="00A24766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всё перечисленное    </w:t>
      </w:r>
    </w:p>
    <w:p w:rsidR="00414C3A" w:rsidRDefault="00414C3A" w:rsidP="002373B5">
      <w:pPr>
        <w:pStyle w:val="a3"/>
        <w:rPr>
          <w:rFonts w:ascii="Times New Roman" w:hAnsi="Times New Roman" w:cs="Times New Roman"/>
        </w:rPr>
      </w:pPr>
    </w:p>
    <w:p w:rsidR="00414C3A" w:rsidRPr="00A8345D" w:rsidRDefault="00FE1FB6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r w:rsidR="00414C3A" w:rsidRPr="00A8345D">
        <w:rPr>
          <w:rFonts w:ascii="Times New Roman" w:hAnsi="Times New Roman" w:cs="Times New Roman"/>
        </w:rPr>
        <w:t>Новокаин является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антигистаминным препаратом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местным препаратом анестезирующего действия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противозудным препаратом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ингибитором моноаминооксидаз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противошоковым препаратом        </w:t>
      </w:r>
    </w:p>
    <w:p w:rsidR="00414C3A" w:rsidRDefault="00414C3A" w:rsidP="002373B5">
      <w:pPr>
        <w:pStyle w:val="a3"/>
        <w:rPr>
          <w:rFonts w:ascii="Times New Roman" w:hAnsi="Times New Roman" w:cs="Times New Roman"/>
        </w:rPr>
      </w:pP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FE1FB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414C3A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Наибольшей длительностью действия обладает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следующий местный анестетик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тримекаин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новокаин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лидокаин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маркаин, анакаин        </w:t>
      </w:r>
    </w:p>
    <w:p w:rsidR="00FE1FB6" w:rsidRDefault="00FE1FB6" w:rsidP="00452924">
      <w:pPr>
        <w:pStyle w:val="a3"/>
        <w:rPr>
          <w:rFonts w:ascii="Times New Roman" w:hAnsi="Times New Roman" w:cs="Times New Roman"/>
        </w:rPr>
      </w:pP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FE1FB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414C3A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Непосредственным общим осложнением местной анестезии является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обморок        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гематома        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контрактура        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</w:p>
    <w:p w:rsidR="00414C3A" w:rsidRDefault="00414C3A" w:rsidP="00414C3A">
      <w:pPr>
        <w:pStyle w:val="a3"/>
        <w:rPr>
          <w:rFonts w:ascii="Times New Roman" w:hAnsi="Times New Roman" w:cs="Times New Roman"/>
        </w:rPr>
      </w:pP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FE1FB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414C3A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Инфильтрационная анестезия наиболее эффективна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для верхних премоляров, моляров, верхнего клыка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для нижнего первого моляра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для центральных нижних резцов        </w:t>
      </w:r>
    </w:p>
    <w:p w:rsidR="00FE1FB6" w:rsidRDefault="00FE1FB6" w:rsidP="00A24766">
      <w:pPr>
        <w:pStyle w:val="a3"/>
        <w:rPr>
          <w:rFonts w:ascii="Times New Roman" w:hAnsi="Times New Roman" w:cs="Times New Roman"/>
        </w:rPr>
      </w:pPr>
    </w:p>
    <w:p w:rsidR="00A24766" w:rsidRPr="00A8345D" w:rsidRDefault="00FE1FB6" w:rsidP="00A2476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</w:t>
      </w:r>
      <w:r w:rsidR="00A24766">
        <w:rPr>
          <w:rFonts w:ascii="Times New Roman" w:hAnsi="Times New Roman" w:cs="Times New Roman"/>
        </w:rPr>
        <w:t>.</w:t>
      </w:r>
      <w:r w:rsidR="00A24766" w:rsidRPr="00414C3A">
        <w:rPr>
          <w:rFonts w:ascii="Times New Roman" w:hAnsi="Times New Roman" w:cs="Times New Roman"/>
        </w:rPr>
        <w:t xml:space="preserve"> </w:t>
      </w:r>
      <w:r w:rsidR="00A24766" w:rsidRPr="00A8345D">
        <w:rPr>
          <w:rFonts w:ascii="Times New Roman" w:hAnsi="Times New Roman" w:cs="Times New Roman"/>
        </w:rPr>
        <w:t>При перкуссии зубов определяется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болевая реакция        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некроз пульпы        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перелом коронки зуба        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перелом корня зуба        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подвижность зубов        </w:t>
      </w:r>
    </w:p>
    <w:p w:rsidR="00414C3A" w:rsidRDefault="00414C3A" w:rsidP="00414C3A">
      <w:pPr>
        <w:pStyle w:val="a3"/>
        <w:rPr>
          <w:rFonts w:ascii="Times New Roman" w:hAnsi="Times New Roman" w:cs="Times New Roman"/>
        </w:rPr>
      </w:pP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FE1FB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414C3A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Местное осложнение после проведения проводникового обезболивания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неврит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невралгия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вазопатия        </w:t>
      </w:r>
    </w:p>
    <w:p w:rsidR="00A24766" w:rsidRDefault="00A24766" w:rsidP="00A24766">
      <w:pPr>
        <w:pStyle w:val="a3"/>
        <w:rPr>
          <w:rFonts w:ascii="Times New Roman" w:hAnsi="Times New Roman" w:cs="Times New Roman"/>
        </w:rPr>
      </w:pPr>
    </w:p>
    <w:p w:rsidR="00A24766" w:rsidRPr="00A8345D" w:rsidRDefault="00FE1FB6" w:rsidP="00A2476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A24766">
        <w:rPr>
          <w:rFonts w:ascii="Times New Roman" w:hAnsi="Times New Roman" w:cs="Times New Roman"/>
        </w:rPr>
        <w:t>.</w:t>
      </w:r>
      <w:r w:rsidR="00A24766" w:rsidRPr="00414C3A">
        <w:rPr>
          <w:rFonts w:ascii="Times New Roman" w:hAnsi="Times New Roman" w:cs="Times New Roman"/>
        </w:rPr>
        <w:t xml:space="preserve"> </w:t>
      </w:r>
      <w:r w:rsidR="00A24766" w:rsidRPr="00A8345D">
        <w:rPr>
          <w:rFonts w:ascii="Times New Roman" w:hAnsi="Times New Roman" w:cs="Times New Roman"/>
        </w:rPr>
        <w:t>Действие местного анестетика на ЦНС зависит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от сочетанного применения местных анестетиков        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от концентрации        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от дозы        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от скорости введения        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от способа введения        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е)       верно б), в), г), д)        </w:t>
      </w:r>
    </w:p>
    <w:p w:rsidR="00414C3A" w:rsidRDefault="00414C3A" w:rsidP="00414C3A">
      <w:pPr>
        <w:pStyle w:val="a3"/>
        <w:rPr>
          <w:rFonts w:ascii="Times New Roman" w:hAnsi="Times New Roman" w:cs="Times New Roman"/>
        </w:rPr>
      </w:pPr>
    </w:p>
    <w:p w:rsidR="00D125D6" w:rsidRPr="00A8345D" w:rsidRDefault="00801EED" w:rsidP="00D125D6">
      <w:pPr>
        <w:pStyle w:val="a3"/>
        <w:rPr>
          <w:rFonts w:ascii="Times New Roman" w:hAnsi="Times New Roman" w:cs="Times New Roman"/>
        </w:rPr>
      </w:pPr>
      <w:r>
        <w:t>2</w:t>
      </w:r>
      <w:r w:rsidR="00FE1FB6">
        <w:t>9</w:t>
      </w:r>
      <w:r w:rsidR="00D125D6">
        <w:t>.</w:t>
      </w:r>
      <w:r w:rsidR="00D125D6" w:rsidRPr="00D125D6">
        <w:rPr>
          <w:rFonts w:ascii="Times New Roman" w:hAnsi="Times New Roman" w:cs="Times New Roman"/>
        </w:rPr>
        <w:t xml:space="preserve"> </w:t>
      </w:r>
      <w:r w:rsidR="00D125D6" w:rsidRPr="00A8345D">
        <w:rPr>
          <w:rFonts w:ascii="Times New Roman" w:hAnsi="Times New Roman" w:cs="Times New Roman"/>
        </w:rPr>
        <w:t>Следует ли писать в истории болезни: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"при внешнем осмотре отмечается асимметрия лица"?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обязательно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нет, так как нет симметричных лиц        </w:t>
      </w:r>
    </w:p>
    <w:p w:rsidR="00D125D6" w:rsidRDefault="00D125D6" w:rsidP="00D125D6"/>
    <w:p w:rsidR="005947FB" w:rsidRPr="00A8345D" w:rsidRDefault="007C5147" w:rsidP="005947F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</w:t>
      </w:r>
      <w:r w:rsidR="00FE1FB6">
        <w:t>30</w:t>
      </w:r>
      <w:r w:rsidR="005947FB">
        <w:t>.</w:t>
      </w:r>
      <w:r w:rsidR="005947FB" w:rsidRPr="00D125D6">
        <w:rPr>
          <w:rFonts w:ascii="Times New Roman" w:hAnsi="Times New Roman" w:cs="Times New Roman"/>
        </w:rPr>
        <w:t xml:space="preserve"> </w:t>
      </w:r>
      <w:r w:rsidR="005947FB" w:rsidRPr="00A8345D">
        <w:rPr>
          <w:rFonts w:ascii="Times New Roman" w:hAnsi="Times New Roman" w:cs="Times New Roman"/>
        </w:rPr>
        <w:t>Анатомическим ориентиром при проведении мандибулярной анестезии</w:t>
      </w:r>
    </w:p>
    <w:p w:rsidR="005947FB" w:rsidRPr="00A8345D" w:rsidRDefault="005947FB" w:rsidP="005947F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внутриротовым способом является</w:t>
      </w:r>
    </w:p>
    <w:p w:rsidR="005947FB" w:rsidRPr="00A8345D" w:rsidRDefault="005947FB" w:rsidP="005947F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моляры        </w:t>
      </w:r>
    </w:p>
    <w:p w:rsidR="005947FB" w:rsidRPr="00A8345D" w:rsidRDefault="005947FB" w:rsidP="005947F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височный гребешок        </w:t>
      </w:r>
    </w:p>
    <w:p w:rsidR="005947FB" w:rsidRPr="00A8345D" w:rsidRDefault="005947FB" w:rsidP="005947F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позадимолярная ямка        </w:t>
      </w:r>
    </w:p>
    <w:p w:rsidR="005947FB" w:rsidRPr="00A8345D" w:rsidRDefault="005947FB" w:rsidP="005947F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крыловиднонижнечелюстная складка        </w:t>
      </w:r>
    </w:p>
    <w:p w:rsidR="005947FB" w:rsidRDefault="005947FB" w:rsidP="005947FB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всё перечисленное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</w:p>
    <w:p w:rsidR="00966630" w:rsidRDefault="00FE1FB6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</w:t>
      </w:r>
      <w:r w:rsidR="00966630">
        <w:rPr>
          <w:rFonts w:ascii="Times New Roman" w:hAnsi="Times New Roman" w:cs="Times New Roman"/>
        </w:rPr>
        <w:t>. При ИВЛ методом «рот в рот» в ротовую полость врача попала кровь больного. Что следует использовать для обработки полости рта.</w:t>
      </w: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0,05% р-р марганцево-кислый калий – метиловый спирт</w:t>
      </w:r>
    </w:p>
    <w:p w:rsidR="00D125D6" w:rsidRDefault="00966630" w:rsidP="00FE1FB6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10%  р-р хлорамин</w:t>
      </w:r>
    </w:p>
    <w:p w:rsidR="00FE1FB6" w:rsidRPr="00FE1FB6" w:rsidRDefault="00FE1FB6" w:rsidP="00FE1FB6">
      <w:pPr>
        <w:pStyle w:val="a5"/>
        <w:rPr>
          <w:rFonts w:ascii="Times New Roman" w:hAnsi="Times New Roman" w:cs="Times New Roman"/>
        </w:rPr>
      </w:pPr>
    </w:p>
    <w:p w:rsidR="007C5147" w:rsidRPr="00A8345D" w:rsidRDefault="00FE1FB6" w:rsidP="007C5147">
      <w:pPr>
        <w:pStyle w:val="a3"/>
        <w:rPr>
          <w:rFonts w:ascii="Times New Roman" w:hAnsi="Times New Roman" w:cs="Times New Roman"/>
        </w:rPr>
      </w:pPr>
      <w:r>
        <w:t>32</w:t>
      </w:r>
      <w:r w:rsidR="007C5147"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Методами забора материала для цитологического исследования являются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пункционный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аспирационный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соскоб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мазок, отпечаток        </w:t>
      </w:r>
    </w:p>
    <w:p w:rsidR="00414C3A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все вышеперечисленные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414C3A" w:rsidRPr="00A8345D" w:rsidRDefault="00801EED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FE1FB6">
        <w:rPr>
          <w:rFonts w:ascii="Times New Roman" w:hAnsi="Times New Roman" w:cs="Times New Roman"/>
        </w:rPr>
        <w:t>3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r w:rsidR="00414C3A" w:rsidRPr="00A8345D">
        <w:rPr>
          <w:rFonts w:ascii="Times New Roman" w:hAnsi="Times New Roman" w:cs="Times New Roman"/>
        </w:rPr>
        <w:t>Как поступать, если больной не может подробно рассказать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анамнез заболевания?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не предавать этому значения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задавать наводящие вопросы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вызвать на беседу родственников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записать в истории болезни,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что собрать анамнез заболевания не удалось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верно б), в), г)     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414C3A" w:rsidRPr="00A8345D" w:rsidRDefault="00801EED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r w:rsidR="00414C3A" w:rsidRPr="00A8345D">
        <w:rPr>
          <w:rFonts w:ascii="Times New Roman" w:hAnsi="Times New Roman" w:cs="Times New Roman"/>
        </w:rPr>
        <w:t>Бимануальная пальпация применяется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во всех случаях патологии челюстной-лицевой области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 челюстно-лицевой области не применяется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при патологии тканей дна полости рта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только при заболевании поднижнечелюстных слюнных желез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только при локализации процесса в щечной области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е)       при локализации процесса на шее        </w:t>
      </w:r>
    </w:p>
    <w:p w:rsidR="00FE1FB6" w:rsidRDefault="00FE1FB6" w:rsidP="00966630">
      <w:pPr>
        <w:pStyle w:val="a5"/>
        <w:rPr>
          <w:rFonts w:ascii="Times New Roman" w:hAnsi="Times New Roman" w:cs="Times New Roman"/>
          <w:sz w:val="20"/>
          <w:szCs w:val="20"/>
        </w:rPr>
      </w:pPr>
    </w:p>
    <w:p w:rsidR="00966630" w:rsidRDefault="00FE1FB6" w:rsidP="00966630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35</w:t>
      </w:r>
      <w:r w:rsidR="00966630">
        <w:rPr>
          <w:rFonts w:ascii="Times New Roman" w:hAnsi="Times New Roman" w:cs="Times New Roman"/>
          <w:sz w:val="20"/>
          <w:szCs w:val="20"/>
        </w:rPr>
        <w:t>. Какой рентгеновский снимок нужно сделать для уточнения локализации  ретинированного верхнего клыка?</w:t>
      </w:r>
    </w:p>
    <w:p w:rsidR="00966630" w:rsidRDefault="00966630" w:rsidP="00966630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прицельный</w:t>
      </w:r>
    </w:p>
    <w:p w:rsidR="00966630" w:rsidRDefault="00966630" w:rsidP="00966630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обзорный н/ч</w:t>
      </w:r>
    </w:p>
    <w:p w:rsidR="00966630" w:rsidRDefault="00966630" w:rsidP="00966630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в) прицельный </w:t>
      </w:r>
      <w:r w:rsidRPr="00CE0E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CE0E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, обзорная </w:t>
      </w:r>
      <w:r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CE0E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графия в/ч.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A24766" w:rsidRPr="00A8345D" w:rsidRDefault="00FE1FB6" w:rsidP="00A2476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</w:t>
      </w:r>
      <w:r w:rsidR="00A24766">
        <w:rPr>
          <w:rFonts w:ascii="Times New Roman" w:hAnsi="Times New Roman" w:cs="Times New Roman"/>
        </w:rPr>
        <w:t>.</w:t>
      </w:r>
      <w:r w:rsidR="00A24766" w:rsidRPr="002A558E">
        <w:rPr>
          <w:rFonts w:ascii="Times New Roman" w:hAnsi="Times New Roman" w:cs="Times New Roman"/>
        </w:rPr>
        <w:t xml:space="preserve"> </w:t>
      </w:r>
      <w:r w:rsidR="00A24766" w:rsidRPr="00A8345D">
        <w:rPr>
          <w:rFonts w:ascii="Times New Roman" w:hAnsi="Times New Roman" w:cs="Times New Roman"/>
        </w:rPr>
        <w:t>Эндогенное тепло в тканях при воздействии поля УВЧ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образуется за счет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направленного колебания ионов, дипольных        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и полярных молекул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межтканевой жидкости        </w:t>
      </w:r>
    </w:p>
    <w:p w:rsidR="00A24766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в)       механического перемещения тканей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2A558E" w:rsidRPr="00A8345D" w:rsidRDefault="00801EED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FE1FB6">
        <w:rPr>
          <w:rFonts w:ascii="Times New Roman" w:hAnsi="Times New Roman" w:cs="Times New Roman"/>
        </w:rPr>
        <w:t>7</w:t>
      </w:r>
      <w:r w:rsidR="00414C3A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Аускультация патологически измененных тканей применяется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при флегмоне челюстно-лицевой области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при гемангиоме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при переломе верхней челюсти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при переломе нижней челюсти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при лимфангиоме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е)       при злокачественных опухолях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ж)       верно б) и д)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</w:p>
    <w:p w:rsidR="007C5147" w:rsidRPr="00A8345D" w:rsidRDefault="00801EED" w:rsidP="007C5147">
      <w:pPr>
        <w:pStyle w:val="a3"/>
        <w:rPr>
          <w:rFonts w:ascii="Times New Roman" w:hAnsi="Times New Roman" w:cs="Times New Roman"/>
        </w:rPr>
      </w:pPr>
      <w:r>
        <w:t>3</w:t>
      </w:r>
      <w:r w:rsidR="00FE1FB6">
        <w:t>8</w:t>
      </w:r>
      <w:r w:rsidR="007C5147"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К дистрофическим процессам относится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пародонтит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пародонтоз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гипертрофический гангивит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десмодонтоз        </w:t>
      </w:r>
    </w:p>
    <w:p w:rsidR="007C5147" w:rsidRDefault="00FE1FB6" w:rsidP="007C51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      пародонтома       </w:t>
      </w:r>
    </w:p>
    <w:p w:rsidR="007C5147" w:rsidRPr="00A8345D" w:rsidRDefault="00FE1FB6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39</w:t>
      </w:r>
      <w:r w:rsidR="007C5147">
        <w:rPr>
          <w:rFonts w:ascii="Times New Roman" w:hAnsi="Times New Roman" w:cs="Times New Roman"/>
        </w:rPr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С поражением пародонта протекают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воспаление легких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б)       язва 12-перстной кишки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мочекаменная болезнь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гипертоническая болезнь        </w:t>
      </w:r>
    </w:p>
    <w:p w:rsidR="00966630" w:rsidRDefault="00594A64" w:rsidP="00594A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      кариес </w:t>
      </w:r>
    </w:p>
    <w:p w:rsidR="005947FB" w:rsidRDefault="00FE1FB6" w:rsidP="005947F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</w:t>
      </w:r>
      <w:r w:rsidR="005947FB">
        <w:rPr>
          <w:rFonts w:ascii="Times New Roman" w:hAnsi="Times New Roman" w:cs="Times New Roman"/>
        </w:rPr>
        <w:t>.Препорат содержащий артикоин:</w:t>
      </w:r>
    </w:p>
    <w:p w:rsidR="005947FB" w:rsidRDefault="005947FB" w:rsidP="005947F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убистезин;</w:t>
      </w:r>
    </w:p>
    <w:p w:rsidR="005947FB" w:rsidRDefault="005947FB" w:rsidP="005947F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маркаин;</w:t>
      </w:r>
    </w:p>
    <w:p w:rsidR="005947FB" w:rsidRDefault="005947FB" w:rsidP="00FE1FB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наркоин.</w:t>
      </w:r>
    </w:p>
    <w:p w:rsidR="00FE1FB6" w:rsidRDefault="00FE1FB6" w:rsidP="00FE1FB6">
      <w:pPr>
        <w:pStyle w:val="a3"/>
        <w:rPr>
          <w:rFonts w:ascii="Times New Roman" w:hAnsi="Times New Roman" w:cs="Times New Roman"/>
        </w:rPr>
      </w:pPr>
    </w:p>
    <w:p w:rsidR="00966630" w:rsidRPr="00A8345D" w:rsidRDefault="00FE1FB6" w:rsidP="0096663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41</w:t>
      </w:r>
      <w:r w:rsidR="00966630">
        <w:rPr>
          <w:rFonts w:ascii="Times New Roman" w:hAnsi="Times New Roman" w:cs="Times New Roman"/>
        </w:rPr>
        <w:t>.</w:t>
      </w:r>
      <w:r w:rsidR="00966630" w:rsidRPr="002A558E">
        <w:rPr>
          <w:rFonts w:ascii="Times New Roman" w:hAnsi="Times New Roman" w:cs="Times New Roman"/>
        </w:rPr>
        <w:t xml:space="preserve"> </w:t>
      </w:r>
      <w:r w:rsidR="00966630" w:rsidRPr="00A8345D">
        <w:rPr>
          <w:rFonts w:ascii="Times New Roman" w:hAnsi="Times New Roman" w:cs="Times New Roman"/>
        </w:rPr>
        <w:t>Острый артрит височно-нижнечелюстного сустава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необходимо дифференцировать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 острым гайморитом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 околоушным гипергидрозом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 переломом верхней челюсти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с флегмоной поднижнечелюстной области        </w:t>
      </w:r>
    </w:p>
    <w:p w:rsidR="00966630" w:rsidRDefault="00966630" w:rsidP="00966630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д)       с переломом мыщелкового отростка нижней челюсти</w:t>
      </w:r>
    </w:p>
    <w:p w:rsidR="00966630" w:rsidRPr="00A8345D" w:rsidRDefault="00FE1FB6" w:rsidP="0096663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</w:t>
      </w:r>
      <w:r w:rsidR="00966630">
        <w:rPr>
          <w:rFonts w:ascii="Times New Roman" w:hAnsi="Times New Roman" w:cs="Times New Roman"/>
        </w:rPr>
        <w:t>.</w:t>
      </w:r>
      <w:r w:rsidR="00966630" w:rsidRPr="002A558E">
        <w:rPr>
          <w:rFonts w:ascii="Times New Roman" w:hAnsi="Times New Roman" w:cs="Times New Roman"/>
        </w:rPr>
        <w:t xml:space="preserve"> </w:t>
      </w:r>
      <w:r w:rsidR="00966630" w:rsidRPr="00A8345D">
        <w:rPr>
          <w:rFonts w:ascii="Times New Roman" w:hAnsi="Times New Roman" w:cs="Times New Roman"/>
        </w:rPr>
        <w:t>Основной причиной развития анкилоза височно-нижнечелюстного сустава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является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опухоль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мастоидит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околоушный гипергидроз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целлюлит околоушно-жевательной области        </w:t>
      </w:r>
    </w:p>
    <w:p w:rsidR="00966630" w:rsidRDefault="00966630" w:rsidP="00FE1FB6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д)       травма мыщелковых отростков нижней челюсти</w:t>
      </w:r>
      <w:r w:rsidR="00594A64">
        <w:rPr>
          <w:rFonts w:ascii="Times New Roman" w:hAnsi="Times New Roman" w:cs="Times New Roman"/>
        </w:rPr>
        <w:t xml:space="preserve">  </w:t>
      </w:r>
    </w:p>
    <w:p w:rsidR="00966630" w:rsidRDefault="00291B75" w:rsidP="0096663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966630">
        <w:rPr>
          <w:rFonts w:ascii="Times New Roman" w:hAnsi="Times New Roman" w:cs="Times New Roman"/>
        </w:rPr>
        <w:t>3. Через какой срок после инфаркта миокарда уже можно проводить плановое удаление зубов?</w:t>
      </w:r>
    </w:p>
    <w:p w:rsidR="00966630" w:rsidRDefault="00966630" w:rsidP="0096663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через 1-2 месяца</w:t>
      </w:r>
    </w:p>
    <w:p w:rsidR="00966630" w:rsidRDefault="00966630" w:rsidP="0096663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через 3-6 месяцев</w:t>
      </w:r>
    </w:p>
    <w:p w:rsidR="002A558E" w:rsidRDefault="00966630" w:rsidP="00291B7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через неделю.</w:t>
      </w:r>
    </w:p>
    <w:p w:rsidR="00291B75" w:rsidRPr="00A8345D" w:rsidRDefault="00291B75" w:rsidP="00291B75">
      <w:pPr>
        <w:pStyle w:val="a3"/>
        <w:rPr>
          <w:rFonts w:ascii="Times New Roman" w:hAnsi="Times New Roman" w:cs="Times New Roman"/>
        </w:rPr>
      </w:pPr>
    </w:p>
    <w:p w:rsidR="002A558E" w:rsidRPr="00A8345D" w:rsidRDefault="00801EED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291B75">
        <w:rPr>
          <w:rFonts w:ascii="Times New Roman" w:hAnsi="Times New Roman" w:cs="Times New Roman"/>
        </w:rPr>
        <w:t>4</w:t>
      </w:r>
      <w:r w:rsidR="002A558E" w:rsidRPr="00A8345D">
        <w:rPr>
          <w:rFonts w:ascii="Times New Roman" w:hAnsi="Times New Roman" w:cs="Times New Roman"/>
        </w:rPr>
        <w:t>.    В методиках гальванизации при электрофорезе применяется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постоянный ток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переменный ток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A24766" w:rsidRDefault="00291B75" w:rsidP="00A2476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</w:t>
      </w:r>
      <w:r w:rsidR="00A24766">
        <w:rPr>
          <w:rFonts w:ascii="Times New Roman" w:hAnsi="Times New Roman" w:cs="Times New Roman"/>
        </w:rPr>
        <w:t>. К какому дню после удаления зуба, лунка в корне   полностью  заполняются грануляционной тканью</w:t>
      </w:r>
    </w:p>
    <w:p w:rsidR="00A24766" w:rsidRDefault="00A24766" w:rsidP="00A2476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3-4 дня</w:t>
      </w:r>
    </w:p>
    <w:p w:rsidR="00A24766" w:rsidRDefault="00A24766" w:rsidP="00A2476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7-8 дней</w:t>
      </w:r>
    </w:p>
    <w:p w:rsidR="00A24766" w:rsidRDefault="00A24766" w:rsidP="00A2476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через две недели</w:t>
      </w:r>
    </w:p>
    <w:p w:rsidR="00A24766" w:rsidRDefault="00A24766" w:rsidP="00A2476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через 4 недели </w:t>
      </w:r>
      <w:r w:rsidRPr="00A8345D">
        <w:rPr>
          <w:rFonts w:ascii="Times New Roman" w:hAnsi="Times New Roman" w:cs="Times New Roman"/>
        </w:rPr>
        <w:t xml:space="preserve">      </w:t>
      </w:r>
    </w:p>
    <w:p w:rsidR="002A558E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</w:t>
      </w:r>
    </w:p>
    <w:p w:rsidR="002A558E" w:rsidRPr="00A8345D" w:rsidRDefault="00801EED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291B75">
        <w:rPr>
          <w:rFonts w:ascii="Times New Roman" w:hAnsi="Times New Roman" w:cs="Times New Roman"/>
        </w:rPr>
        <w:t>6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В основе диадинамических токов лежат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следующие механизмы болеутоляющего действия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снижение pH внутритканевой жидкости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нервно-рефлекторные механизмы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раздражение вегетативных образований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801EED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291B75">
        <w:rPr>
          <w:rFonts w:ascii="Times New Roman" w:hAnsi="Times New Roman" w:cs="Times New Roman"/>
        </w:rPr>
        <w:t>7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На чем основано бактерицидное действие ультрафиолетового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излучения?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 клетках микробов нарушается обмен нуклеиновых кислот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б)       бактерии гибнут от повышения температуры в тканях</w:t>
      </w:r>
    </w:p>
    <w:p w:rsidR="00A9167D" w:rsidRDefault="00A9167D" w:rsidP="00A9167D">
      <w:pPr>
        <w:pStyle w:val="a3"/>
        <w:rPr>
          <w:rFonts w:ascii="Times New Roman" w:hAnsi="Times New Roman" w:cs="Times New Roman"/>
        </w:rPr>
      </w:pPr>
    </w:p>
    <w:p w:rsidR="00A9167D" w:rsidRDefault="00291B75" w:rsidP="00A916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48</w:t>
      </w:r>
      <w:r w:rsidR="00A9167D">
        <w:rPr>
          <w:rFonts w:ascii="Times New Roman" w:hAnsi="Times New Roman" w:cs="Times New Roman"/>
        </w:rPr>
        <w:t>. Каким побочным эффектом обладает тримекаин:</w:t>
      </w:r>
    </w:p>
    <w:p w:rsidR="00A9167D" w:rsidRDefault="00A9167D" w:rsidP="00A916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гипотензивным;</w:t>
      </w:r>
    </w:p>
    <w:p w:rsidR="00A9167D" w:rsidRDefault="00A9167D" w:rsidP="00A916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седативным;</w:t>
      </w:r>
    </w:p>
    <w:p w:rsidR="00A9167D" w:rsidRDefault="00A9167D" w:rsidP="00A916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тормозит репаративные процессы.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7C5147" w:rsidRPr="00A8345D" w:rsidRDefault="00801EED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49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.    На нижней челюсти элеваторами под углом удаляют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клыки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резцы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премоляры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корни моляров        </w:t>
      </w:r>
    </w:p>
    <w:p w:rsidR="00291B75" w:rsidRDefault="00291B75" w:rsidP="00966630">
      <w:pPr>
        <w:pStyle w:val="a5"/>
        <w:rPr>
          <w:rFonts w:ascii="Times New Roman" w:hAnsi="Times New Roman" w:cs="Times New Roman"/>
        </w:rPr>
      </w:pPr>
    </w:p>
    <w:p w:rsidR="00966630" w:rsidRDefault="00291B75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50</w:t>
      </w:r>
      <w:r w:rsidR="00966630">
        <w:rPr>
          <w:rFonts w:ascii="Times New Roman" w:hAnsi="Times New Roman" w:cs="Times New Roman"/>
        </w:rPr>
        <w:t>. СПИД- это</w:t>
      </w: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оппортунистическая  инфекция</w:t>
      </w:r>
    </w:p>
    <w:p w:rsidR="00966630" w:rsidRDefault="00966630" w:rsidP="0096663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синоним ВИЧ</w:t>
      </w:r>
    </w:p>
    <w:p w:rsidR="007C5147" w:rsidRDefault="00966630" w:rsidP="00291B75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стадия заболевания </w:t>
      </w:r>
    </w:p>
    <w:p w:rsidR="00291B75" w:rsidRPr="00291B75" w:rsidRDefault="00291B75" w:rsidP="00291B75">
      <w:pPr>
        <w:pStyle w:val="a5"/>
        <w:rPr>
          <w:rFonts w:ascii="Times New Roman" w:hAnsi="Times New Roman" w:cs="Times New Roman"/>
        </w:rPr>
      </w:pPr>
    </w:p>
    <w:p w:rsidR="007C5147" w:rsidRPr="00A8345D" w:rsidRDefault="00801EED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51</w:t>
      </w:r>
      <w:r w:rsidR="007C5147">
        <w:rPr>
          <w:rFonts w:ascii="Times New Roman" w:hAnsi="Times New Roman" w:cs="Times New Roman"/>
        </w:rPr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К отдаленным осложнениям местного характера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после операции удаления зуба верхней челюсти относят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миозит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коллапс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гайморит        </w:t>
      </w:r>
    </w:p>
    <w:p w:rsidR="00B031BA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невралгию    </w:t>
      </w:r>
    </w:p>
    <w:p w:rsidR="00291B75" w:rsidRDefault="00291B75" w:rsidP="00966630">
      <w:pPr>
        <w:pStyle w:val="a3"/>
        <w:rPr>
          <w:rFonts w:ascii="Times New Roman" w:hAnsi="Times New Roman" w:cs="Times New Roman"/>
        </w:rPr>
      </w:pPr>
    </w:p>
    <w:p w:rsidR="00966630" w:rsidRPr="00A8345D" w:rsidRDefault="00291B75" w:rsidP="0096663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52</w:t>
      </w:r>
      <w:r w:rsidR="00966630">
        <w:rPr>
          <w:rFonts w:ascii="Times New Roman" w:hAnsi="Times New Roman" w:cs="Times New Roman"/>
        </w:rPr>
        <w:t>.</w:t>
      </w:r>
      <w:r w:rsidR="00966630" w:rsidRPr="002A558E">
        <w:rPr>
          <w:rFonts w:ascii="Times New Roman" w:hAnsi="Times New Roman" w:cs="Times New Roman"/>
        </w:rPr>
        <w:t xml:space="preserve"> </w:t>
      </w:r>
      <w:r w:rsidR="00966630" w:rsidRPr="00A8345D">
        <w:rPr>
          <w:rFonts w:ascii="Times New Roman" w:hAnsi="Times New Roman" w:cs="Times New Roman"/>
        </w:rPr>
        <w:t>Причиной специфического артрита височно-нижнечелюстного сустава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является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актиномикоз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ревматическая атака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околоушный гипергидроз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хроническая травма височно-нижнечелюстного сустава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в результате изменения окклюзии</w:t>
      </w:r>
    </w:p>
    <w:p w:rsidR="00291B75" w:rsidRDefault="00291B75" w:rsidP="00452924">
      <w:pPr>
        <w:pStyle w:val="a3"/>
        <w:rPr>
          <w:rFonts w:ascii="Times New Roman" w:hAnsi="Times New Roman" w:cs="Times New Roman"/>
        </w:rPr>
      </w:pPr>
    </w:p>
    <w:p w:rsidR="00452924" w:rsidRPr="00A8345D" w:rsidRDefault="00291B75" w:rsidP="0045292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</w:t>
      </w:r>
      <w:r w:rsidR="00452924">
        <w:rPr>
          <w:rFonts w:ascii="Times New Roman" w:hAnsi="Times New Roman" w:cs="Times New Roman"/>
        </w:rPr>
        <w:t>.</w:t>
      </w:r>
      <w:r w:rsidR="00452924" w:rsidRPr="00414C3A">
        <w:rPr>
          <w:rFonts w:ascii="Times New Roman" w:hAnsi="Times New Roman" w:cs="Times New Roman"/>
        </w:rPr>
        <w:t xml:space="preserve"> </w:t>
      </w:r>
      <w:r w:rsidR="00452924" w:rsidRPr="00A8345D">
        <w:rPr>
          <w:rFonts w:ascii="Times New Roman" w:hAnsi="Times New Roman" w:cs="Times New Roman"/>
        </w:rPr>
        <w:t>Лидокаин преимущественно применяют для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инфильтрационной и проводниковой анестезии        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спонгиозной анестезии        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внутрилигаментарной анестезии        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внутрипульпарной анестезии        </w:t>
      </w:r>
    </w:p>
    <w:p w:rsidR="00291B75" w:rsidRDefault="00291B75" w:rsidP="00A82272">
      <w:pPr>
        <w:pStyle w:val="a3"/>
        <w:rPr>
          <w:rFonts w:ascii="Times New Roman" w:hAnsi="Times New Roman" w:cs="Times New Roman"/>
        </w:rPr>
      </w:pPr>
    </w:p>
    <w:p w:rsidR="00A82272" w:rsidRPr="00A8345D" w:rsidRDefault="007C5147" w:rsidP="00A82272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</w:t>
      </w:r>
      <w:r w:rsidR="00291B75">
        <w:rPr>
          <w:rFonts w:ascii="Times New Roman" w:hAnsi="Times New Roman" w:cs="Times New Roman"/>
        </w:rPr>
        <w:t>54</w:t>
      </w:r>
      <w:r w:rsidR="00A82272">
        <w:rPr>
          <w:rFonts w:ascii="Times New Roman" w:hAnsi="Times New Roman" w:cs="Times New Roman"/>
        </w:rPr>
        <w:t>.</w:t>
      </w:r>
      <w:r w:rsidR="00A82272" w:rsidRPr="002A558E">
        <w:rPr>
          <w:rFonts w:ascii="Times New Roman" w:hAnsi="Times New Roman" w:cs="Times New Roman"/>
        </w:rPr>
        <w:t xml:space="preserve"> </w:t>
      </w:r>
      <w:r w:rsidR="00A82272" w:rsidRPr="00A8345D">
        <w:rPr>
          <w:rFonts w:ascii="Times New Roman" w:hAnsi="Times New Roman" w:cs="Times New Roman"/>
        </w:rPr>
        <w:t>Интенсивность ультразвуковых колебаний измеряется</w:t>
      </w:r>
    </w:p>
    <w:p w:rsidR="00A82272" w:rsidRPr="00A8345D" w:rsidRDefault="00A82272" w:rsidP="00A82272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 ваттах        </w:t>
      </w:r>
    </w:p>
    <w:p w:rsidR="00A82272" w:rsidRPr="00A8345D" w:rsidRDefault="00A82272" w:rsidP="00A82272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 теслах        </w:t>
      </w:r>
    </w:p>
    <w:p w:rsidR="00A82272" w:rsidRPr="00A8345D" w:rsidRDefault="00A82272" w:rsidP="00A82272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в амперах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>
        <w:t>5</w:t>
      </w:r>
      <w:r w:rsidR="00291B75">
        <w:t>5</w:t>
      </w:r>
      <w:r>
        <w:t>.</w:t>
      </w:r>
      <w:r w:rsidRPr="007C5147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Третий нижний моляр удаляют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прямыми щипцами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крючком Лимберга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прямым элеватором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элеватором Волкова        </w:t>
      </w:r>
    </w:p>
    <w:p w:rsidR="00D0052E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элеватором Карапетяна  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</w:p>
    <w:p w:rsidR="00966630" w:rsidRPr="00A8345D" w:rsidRDefault="00291B75" w:rsidP="00966630">
      <w:pPr>
        <w:pStyle w:val="a3"/>
        <w:rPr>
          <w:rFonts w:ascii="Times New Roman" w:hAnsi="Times New Roman" w:cs="Times New Roman"/>
        </w:rPr>
      </w:pPr>
      <w:r>
        <w:t>56</w:t>
      </w:r>
      <w:r w:rsidR="00966630">
        <w:t>.</w:t>
      </w:r>
      <w:r w:rsidR="00966630" w:rsidRPr="00E44693">
        <w:rPr>
          <w:rFonts w:ascii="Times New Roman" w:hAnsi="Times New Roman" w:cs="Times New Roman"/>
        </w:rPr>
        <w:t xml:space="preserve"> </w:t>
      </w:r>
      <w:r w:rsidR="00966630" w:rsidRPr="00A8345D">
        <w:rPr>
          <w:rFonts w:ascii="Times New Roman" w:hAnsi="Times New Roman" w:cs="Times New Roman"/>
        </w:rPr>
        <w:t>Подготовка к операции цистэктомии включает пломбирование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"причинного" зуба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всех зубов челюсти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зубов-антагонистов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всех зубов, корни которых обращены в полость кисты        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</w:p>
    <w:p w:rsidR="00E405E1" w:rsidRDefault="00801EED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291B75">
        <w:rPr>
          <w:rFonts w:ascii="Times New Roman" w:hAnsi="Times New Roman" w:cs="Times New Roman"/>
        </w:rPr>
        <w:t>7</w:t>
      </w:r>
      <w:r w:rsidR="00E405E1">
        <w:rPr>
          <w:rFonts w:ascii="Times New Roman" w:hAnsi="Times New Roman" w:cs="Times New Roman"/>
        </w:rPr>
        <w:t>. первое раскачивающее движение  шестого верхнего зуба при его удалении делают:</w:t>
      </w:r>
    </w:p>
    <w:p w:rsidR="00E405E1" w:rsidRDefault="00E405E1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кнаружи </w:t>
      </w:r>
    </w:p>
    <w:p w:rsidR="00E405E1" w:rsidRDefault="00E405E1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во внутрь</w:t>
      </w:r>
    </w:p>
    <w:p w:rsidR="00E405E1" w:rsidRDefault="00E405E1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как с наружи так и во внутрь.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</w:p>
    <w:p w:rsidR="00BA2AEB" w:rsidRDefault="00801EED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58</w:t>
      </w:r>
      <w:r w:rsidR="00BA2AEB">
        <w:rPr>
          <w:rFonts w:ascii="Times New Roman" w:hAnsi="Times New Roman" w:cs="Times New Roman"/>
        </w:rPr>
        <w:t>. При остром воспалительном процессе в челюсти следует ли проводить ревизию раны после экстраполяции зуба для удаления оставшейся гранулемы?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да ревизию следует проводить всегда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следует проводить но только при получении из раны густого гноя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не следует  проводить ревизию.</w:t>
      </w:r>
    </w:p>
    <w:p w:rsidR="00A24766" w:rsidRPr="00493C8E" w:rsidRDefault="00A24766" w:rsidP="00A24766">
      <w:pPr>
        <w:pStyle w:val="a3"/>
        <w:rPr>
          <w:rFonts w:ascii="Times New Roman" w:hAnsi="Times New Roman" w:cs="Times New Roman"/>
          <w:b/>
        </w:rPr>
      </w:pPr>
    </w:p>
    <w:p w:rsidR="00A24766" w:rsidRPr="00A8345D" w:rsidRDefault="00291B75" w:rsidP="00A2476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59</w:t>
      </w:r>
      <w:r w:rsidR="00A24766" w:rsidRPr="008E6010">
        <w:rPr>
          <w:rFonts w:ascii="Times New Roman" w:hAnsi="Times New Roman" w:cs="Times New Roman"/>
        </w:rPr>
        <w:t xml:space="preserve"> </w:t>
      </w:r>
      <w:r w:rsidR="00A24766" w:rsidRPr="00A8345D">
        <w:rPr>
          <w:rFonts w:ascii="Times New Roman" w:hAnsi="Times New Roman" w:cs="Times New Roman"/>
        </w:rPr>
        <w:t>При эпидемическом паротите поражаются слюнные железы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малые        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околоушные        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подъязычные        </w:t>
      </w:r>
    </w:p>
    <w:p w:rsidR="00A24766" w:rsidRDefault="00A24766" w:rsidP="00A24766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поднижнечелюстные        </w:t>
      </w:r>
    </w:p>
    <w:p w:rsidR="00A24766" w:rsidRPr="00A8345D" w:rsidRDefault="00291B75" w:rsidP="00A2476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</w:t>
      </w:r>
      <w:r w:rsidR="00A24766">
        <w:rPr>
          <w:rFonts w:ascii="Times New Roman" w:hAnsi="Times New Roman" w:cs="Times New Roman"/>
        </w:rPr>
        <w:t>.</w:t>
      </w:r>
      <w:r w:rsidR="00A24766" w:rsidRPr="00414C3A">
        <w:rPr>
          <w:rFonts w:ascii="Times New Roman" w:hAnsi="Times New Roman" w:cs="Times New Roman"/>
        </w:rPr>
        <w:t xml:space="preserve"> </w:t>
      </w:r>
      <w:r w:rsidR="00A24766" w:rsidRPr="00A8345D">
        <w:rPr>
          <w:rFonts w:ascii="Times New Roman" w:hAnsi="Times New Roman" w:cs="Times New Roman"/>
        </w:rPr>
        <w:t>Если больной доставлен в приемное отделение без сознания,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жалобы и анамнез в истории болезни не записываются        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б)       история болезни записывается со слов сопровождающих лиц        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или бригады скорой помощи</w:t>
      </w:r>
    </w:p>
    <w:p w:rsidR="00A24766" w:rsidRPr="00A8345D" w:rsidRDefault="00A24766" w:rsidP="00A2476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история болезни заполняется после нормализации состояния        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</w:p>
    <w:p w:rsidR="00BA2AEB" w:rsidRDefault="00291B75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61</w:t>
      </w:r>
      <w:r w:rsidR="00BA2AEB">
        <w:rPr>
          <w:rFonts w:ascii="Times New Roman" w:hAnsi="Times New Roman" w:cs="Times New Roman"/>
        </w:rPr>
        <w:t>.Эпителизация однокорневых зубов  происходит</w:t>
      </w:r>
      <w:r w:rsidR="00543FB7">
        <w:rPr>
          <w:rFonts w:ascii="Times New Roman" w:hAnsi="Times New Roman" w:cs="Times New Roman"/>
        </w:rPr>
        <w:t xml:space="preserve"> на какой день</w:t>
      </w:r>
      <w:r w:rsidR="00BA2AEB">
        <w:rPr>
          <w:rFonts w:ascii="Times New Roman" w:hAnsi="Times New Roman" w:cs="Times New Roman"/>
        </w:rPr>
        <w:t xml:space="preserve"> после удаления?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10-12 дней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16-18 дней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12-16 дней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</w:p>
    <w:p w:rsidR="00FB690C" w:rsidRDefault="00801EED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291B75">
        <w:rPr>
          <w:rFonts w:ascii="Times New Roman" w:hAnsi="Times New Roman" w:cs="Times New Roman"/>
        </w:rPr>
        <w:t>2</w:t>
      </w:r>
      <w:r w:rsidR="00BA2AEB">
        <w:rPr>
          <w:rFonts w:ascii="Times New Roman" w:hAnsi="Times New Roman" w:cs="Times New Roman"/>
        </w:rPr>
        <w:t>. при наличии воспаления в многокорневых зубах задержка эпите</w:t>
      </w:r>
      <w:r w:rsidR="00543FB7">
        <w:rPr>
          <w:rFonts w:ascii="Times New Roman" w:hAnsi="Times New Roman" w:cs="Times New Roman"/>
        </w:rPr>
        <w:t>л</w:t>
      </w:r>
      <w:r w:rsidR="00BA2AEB">
        <w:rPr>
          <w:rFonts w:ascii="Times New Roman" w:hAnsi="Times New Roman" w:cs="Times New Roman"/>
        </w:rPr>
        <w:t xml:space="preserve">изации наблюдается на </w:t>
      </w:r>
    </w:p>
    <w:p w:rsidR="00FB690C" w:rsidRDefault="00FB690C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1 неделю не наблюдается задержки</w:t>
      </w:r>
    </w:p>
    <w:p w:rsidR="00FB690C" w:rsidRDefault="00FB690C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2 недели  </w:t>
      </w:r>
      <w:r w:rsidR="00543FB7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наблюдается задержки</w:t>
      </w:r>
      <w:r w:rsidR="00BA2AEB">
        <w:rPr>
          <w:rFonts w:ascii="Times New Roman" w:hAnsi="Times New Roman" w:cs="Times New Roman"/>
        </w:rPr>
        <w:t xml:space="preserve">    </w:t>
      </w:r>
      <w:r w:rsidR="00D0052E">
        <w:rPr>
          <w:rFonts w:ascii="Times New Roman" w:hAnsi="Times New Roman" w:cs="Times New Roman"/>
        </w:rPr>
        <w:t xml:space="preserve"> </w:t>
      </w:r>
    </w:p>
    <w:p w:rsidR="00FB690C" w:rsidRDefault="00FB690C" w:rsidP="007C5147">
      <w:pPr>
        <w:pStyle w:val="a3"/>
        <w:rPr>
          <w:rFonts w:ascii="Times New Roman" w:hAnsi="Times New Roman" w:cs="Times New Roman"/>
        </w:rPr>
      </w:pPr>
    </w:p>
    <w:p w:rsidR="00966630" w:rsidRPr="00A8345D" w:rsidRDefault="00291B75" w:rsidP="0096663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</w:t>
      </w:r>
      <w:r w:rsidR="00966630">
        <w:rPr>
          <w:rFonts w:ascii="Times New Roman" w:hAnsi="Times New Roman" w:cs="Times New Roman"/>
        </w:rPr>
        <w:t>.</w:t>
      </w:r>
      <w:r w:rsidR="00966630" w:rsidRPr="002A558E">
        <w:rPr>
          <w:rFonts w:ascii="Times New Roman" w:hAnsi="Times New Roman" w:cs="Times New Roman"/>
        </w:rPr>
        <w:t xml:space="preserve"> </w:t>
      </w:r>
      <w:r w:rsidR="00966630" w:rsidRPr="00A8345D">
        <w:rPr>
          <w:rFonts w:ascii="Times New Roman" w:hAnsi="Times New Roman" w:cs="Times New Roman"/>
        </w:rPr>
        <w:t>Зондирование используется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при следующей патологии челюстно-лицевой области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при наличии свищей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при наличии резанных и колотых ран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при переломах челюстей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при заболеваниях слюнных желез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при флегмонах челюстно-лицевой области        </w:t>
      </w:r>
    </w:p>
    <w:p w:rsidR="00966630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е)       верно а), б), г)</w:t>
      </w:r>
    </w:p>
    <w:p w:rsidR="00291B75" w:rsidRDefault="00291B75" w:rsidP="00A9167D">
      <w:pPr>
        <w:pStyle w:val="a3"/>
        <w:rPr>
          <w:rFonts w:ascii="Times New Roman" w:hAnsi="Times New Roman" w:cs="Times New Roman"/>
        </w:rPr>
      </w:pPr>
    </w:p>
    <w:p w:rsidR="00A9167D" w:rsidRPr="00A8345D" w:rsidRDefault="00291B75" w:rsidP="00A916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64</w:t>
      </w:r>
      <w:r w:rsidR="00A9167D">
        <w:rPr>
          <w:rFonts w:ascii="Times New Roman" w:hAnsi="Times New Roman" w:cs="Times New Roman"/>
        </w:rPr>
        <w:t>.</w:t>
      </w:r>
      <w:r w:rsidR="00A9167D" w:rsidRPr="008E6010">
        <w:rPr>
          <w:rFonts w:ascii="Times New Roman" w:hAnsi="Times New Roman" w:cs="Times New Roman"/>
        </w:rPr>
        <w:t xml:space="preserve"> </w:t>
      </w:r>
      <w:r w:rsidR="00A9167D" w:rsidRPr="00A8345D">
        <w:rPr>
          <w:rFonts w:ascii="Times New Roman" w:hAnsi="Times New Roman" w:cs="Times New Roman"/>
        </w:rPr>
        <w:t>Саливация при эпидемическом паротите</w:t>
      </w:r>
    </w:p>
    <w:p w:rsidR="00A9167D" w:rsidRPr="00A8345D" w:rsidRDefault="00A9167D" w:rsidP="00A9167D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обычная        </w:t>
      </w:r>
    </w:p>
    <w:p w:rsidR="00A9167D" w:rsidRPr="00A8345D" w:rsidRDefault="00A9167D" w:rsidP="00A9167D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снижена        </w:t>
      </w:r>
    </w:p>
    <w:p w:rsidR="007C5147" w:rsidRPr="00A8345D" w:rsidRDefault="00A9167D" w:rsidP="00291B75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увеличена        </w:t>
      </w:r>
    </w:p>
    <w:p w:rsidR="007C5147" w:rsidRPr="00A8345D" w:rsidRDefault="00291B75" w:rsidP="007C5147">
      <w:pPr>
        <w:pStyle w:val="a3"/>
        <w:rPr>
          <w:rFonts w:ascii="Times New Roman" w:hAnsi="Times New Roman" w:cs="Times New Roman"/>
        </w:rPr>
      </w:pPr>
      <w:r>
        <w:t>65</w:t>
      </w:r>
      <w:r w:rsidR="007C5147"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Основной причиной вывихов нижней челюсти является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артрит височно-нижнечелюстного сустава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нижняя макрогнатия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снижение высоты прикуса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глубокое резцовое перекрытие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слабость суставной капсулы и связочного аппарата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височно-нижнечелюстного сустава</w:t>
      </w:r>
    </w:p>
    <w:p w:rsidR="00966630" w:rsidRPr="00A8345D" w:rsidRDefault="00291B75" w:rsidP="00966630">
      <w:pPr>
        <w:pStyle w:val="a3"/>
        <w:rPr>
          <w:rFonts w:ascii="Times New Roman" w:hAnsi="Times New Roman" w:cs="Times New Roman"/>
        </w:rPr>
      </w:pPr>
      <w:r>
        <w:t>66</w:t>
      </w:r>
      <w:r w:rsidR="00966630">
        <w:t>.</w:t>
      </w:r>
      <w:r w:rsidR="00966630" w:rsidRPr="007C5147">
        <w:rPr>
          <w:rFonts w:ascii="Times New Roman" w:hAnsi="Times New Roman" w:cs="Times New Roman"/>
        </w:rPr>
        <w:t xml:space="preserve"> </w:t>
      </w:r>
      <w:r w:rsidR="00966630" w:rsidRPr="00A8345D">
        <w:rPr>
          <w:rFonts w:ascii="Times New Roman" w:hAnsi="Times New Roman" w:cs="Times New Roman"/>
        </w:rPr>
        <w:t>Как правильно проводить пальпацию?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от "здорового" к "больному" участку тела        </w:t>
      </w:r>
    </w:p>
    <w:p w:rsidR="00966630" w:rsidRDefault="00966630" w:rsidP="00966630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от "больного" к "здоровому" участку тела     </w:t>
      </w:r>
    </w:p>
    <w:p w:rsidR="00966630" w:rsidRPr="00A8345D" w:rsidRDefault="00291B75" w:rsidP="0096663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67</w:t>
      </w:r>
      <w:r w:rsidR="00966630">
        <w:rPr>
          <w:rFonts w:ascii="Times New Roman" w:hAnsi="Times New Roman" w:cs="Times New Roman"/>
        </w:rPr>
        <w:t>.</w:t>
      </w:r>
      <w:r w:rsidR="00966630" w:rsidRPr="00D125D6">
        <w:rPr>
          <w:rFonts w:ascii="Times New Roman" w:hAnsi="Times New Roman" w:cs="Times New Roman"/>
        </w:rPr>
        <w:t xml:space="preserve"> </w:t>
      </w:r>
      <w:r w:rsidR="00966630" w:rsidRPr="00A8345D">
        <w:rPr>
          <w:rFonts w:ascii="Times New Roman" w:hAnsi="Times New Roman" w:cs="Times New Roman"/>
        </w:rPr>
        <w:t>Коллапс - это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аллергическая реакция на антиген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потеря сознания с отсутствием мышечного тонуса        </w:t>
      </w:r>
    </w:p>
    <w:p w:rsidR="00291B75" w:rsidRDefault="00966630" w:rsidP="00291B75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проявление сосудистой недостаточности с сохранением сознания      </w:t>
      </w:r>
    </w:p>
    <w:p w:rsidR="007C5147" w:rsidRPr="00291B75" w:rsidRDefault="00966630" w:rsidP="00291B75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</w:t>
      </w:r>
    </w:p>
    <w:p w:rsidR="007C5147" w:rsidRPr="00A8345D" w:rsidRDefault="00291B75" w:rsidP="007C5147">
      <w:pPr>
        <w:pStyle w:val="a3"/>
        <w:rPr>
          <w:rFonts w:ascii="Times New Roman" w:hAnsi="Times New Roman" w:cs="Times New Roman"/>
        </w:rPr>
      </w:pPr>
      <w:r>
        <w:t>68</w:t>
      </w:r>
      <w:r w:rsidR="007C5147"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 xml:space="preserve">   Причиной острого травматического артрита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височно-нижнечелюстного сустава является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актиномикоз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острая травма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околоушный гипергидроз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хроническая травма височно-нижнечелюстного сустава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в результате изменения окклюзии</w:t>
      </w:r>
    </w:p>
    <w:p w:rsidR="00966630" w:rsidRPr="00A8345D" w:rsidRDefault="00291B75" w:rsidP="0096663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69</w:t>
      </w:r>
      <w:r w:rsidR="00966630">
        <w:rPr>
          <w:rFonts w:ascii="Times New Roman" w:hAnsi="Times New Roman" w:cs="Times New Roman"/>
        </w:rPr>
        <w:t>.</w:t>
      </w:r>
      <w:r w:rsidR="00966630" w:rsidRPr="00414C3A">
        <w:rPr>
          <w:rFonts w:ascii="Times New Roman" w:hAnsi="Times New Roman" w:cs="Times New Roman"/>
        </w:rPr>
        <w:t xml:space="preserve"> </w:t>
      </w:r>
      <w:r w:rsidR="00966630" w:rsidRPr="00A8345D">
        <w:rPr>
          <w:rFonts w:ascii="Times New Roman" w:hAnsi="Times New Roman" w:cs="Times New Roman"/>
        </w:rPr>
        <w:t>В истории болезни при внешнем осмотре больного отражается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локализация изменений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характер изменений (припухлость, деформация, рубец, дефект)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функциональные нарушения (речи, глотания, жевания)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цвет кожных покровов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(нормальные, бледные, цианотичные, гиперемированные)</w:t>
      </w:r>
    </w:p>
    <w:p w:rsidR="007C5147" w:rsidRDefault="00966630" w:rsidP="00291B75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верно а), б), г)        </w:t>
      </w:r>
    </w:p>
    <w:p w:rsidR="00291B75" w:rsidRPr="00291B75" w:rsidRDefault="00291B75" w:rsidP="00291B75">
      <w:pPr>
        <w:pStyle w:val="a3"/>
        <w:rPr>
          <w:rFonts w:ascii="Times New Roman" w:hAnsi="Times New Roman" w:cs="Times New Roman"/>
        </w:rPr>
      </w:pPr>
    </w:p>
    <w:p w:rsidR="007C5147" w:rsidRPr="00A8345D" w:rsidRDefault="00291B75" w:rsidP="007C5147">
      <w:pPr>
        <w:pStyle w:val="a3"/>
        <w:rPr>
          <w:rFonts w:ascii="Times New Roman" w:hAnsi="Times New Roman" w:cs="Times New Roman"/>
        </w:rPr>
      </w:pPr>
      <w:r>
        <w:t>70</w:t>
      </w:r>
      <w:r w:rsidR="007C5147"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Острый артрит височно-нижнечелюстного сустава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необходимо дифференцировать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 острым гайморитом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 околоушным гипергидрозом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 переломом верхней челюсти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с флегмоной поднижнечелюстной области        </w:t>
      </w:r>
    </w:p>
    <w:p w:rsidR="002A558E" w:rsidRDefault="007C5147" w:rsidP="007C5147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д)       с флегмоной околоушно-жевательной области   </w:t>
      </w:r>
    </w:p>
    <w:p w:rsidR="00A9167D" w:rsidRPr="00A8345D" w:rsidRDefault="00291B75" w:rsidP="00A9167D">
      <w:pPr>
        <w:pStyle w:val="a3"/>
        <w:rPr>
          <w:rFonts w:ascii="Times New Roman" w:hAnsi="Times New Roman" w:cs="Times New Roman"/>
        </w:rPr>
      </w:pPr>
      <w:r>
        <w:t>71</w:t>
      </w:r>
      <w:r w:rsidR="00A9167D">
        <w:t>.</w:t>
      </w:r>
      <w:r w:rsidR="00A9167D" w:rsidRPr="007C5147">
        <w:rPr>
          <w:rFonts w:ascii="Times New Roman" w:hAnsi="Times New Roman" w:cs="Times New Roman"/>
        </w:rPr>
        <w:t xml:space="preserve"> </w:t>
      </w:r>
      <w:r w:rsidR="00A9167D" w:rsidRPr="00A8345D">
        <w:rPr>
          <w:rFonts w:ascii="Times New Roman" w:hAnsi="Times New Roman" w:cs="Times New Roman"/>
        </w:rPr>
        <w:t>К возможному осложнению, возникающему во время операции</w:t>
      </w:r>
    </w:p>
    <w:p w:rsidR="00A9167D" w:rsidRPr="00A8345D" w:rsidRDefault="00A9167D" w:rsidP="00A9167D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удаления моляров нижней челюсти, относится</w:t>
      </w:r>
    </w:p>
    <w:p w:rsidR="00A9167D" w:rsidRPr="00A8345D" w:rsidRDefault="00A9167D" w:rsidP="00A9167D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синусит        </w:t>
      </w:r>
    </w:p>
    <w:p w:rsidR="00A9167D" w:rsidRPr="00A8345D" w:rsidRDefault="00A9167D" w:rsidP="00A9167D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периостит        </w:t>
      </w:r>
    </w:p>
    <w:p w:rsidR="00A9167D" w:rsidRPr="00A8345D" w:rsidRDefault="00A9167D" w:rsidP="00A9167D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альвеолит        </w:t>
      </w:r>
    </w:p>
    <w:p w:rsidR="00A9167D" w:rsidRPr="00A8345D" w:rsidRDefault="00A9167D" w:rsidP="00A9167D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вывих нижней челюсти        </w:t>
      </w:r>
    </w:p>
    <w:p w:rsidR="002A558E" w:rsidRDefault="00291B75" w:rsidP="007C51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      остеомиелит       </w:t>
      </w:r>
    </w:p>
    <w:p w:rsidR="002A558E" w:rsidRPr="00A8345D" w:rsidRDefault="00291B75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72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Причиной специфического артрита височно-нижнечелюстного сустава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является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туберкулез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ревматическая атака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околоушный гипергидроз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хроническая травма височно-нижнечелюстного сустава        </w:t>
      </w:r>
    </w:p>
    <w:p w:rsidR="002A558E" w:rsidRDefault="002A558E" w:rsidP="00291B75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в результате изменения окклюзии</w:t>
      </w:r>
    </w:p>
    <w:p w:rsidR="00291B75" w:rsidRDefault="00291B75" w:rsidP="00291B75">
      <w:pPr>
        <w:pStyle w:val="a3"/>
        <w:rPr>
          <w:rFonts w:ascii="Times New Roman" w:hAnsi="Times New Roman" w:cs="Times New Roman"/>
        </w:rPr>
      </w:pPr>
    </w:p>
    <w:p w:rsidR="00E44693" w:rsidRPr="00A8345D" w:rsidRDefault="00801EED" w:rsidP="00E44693">
      <w:pPr>
        <w:pStyle w:val="a3"/>
        <w:rPr>
          <w:rFonts w:ascii="Times New Roman" w:hAnsi="Times New Roman" w:cs="Times New Roman"/>
        </w:rPr>
      </w:pPr>
      <w:r>
        <w:t>73</w:t>
      </w:r>
      <w:r w:rsidR="00E44693">
        <w:t>.</w:t>
      </w:r>
      <w:r w:rsidR="00E44693" w:rsidRPr="00E44693">
        <w:rPr>
          <w:rFonts w:ascii="Times New Roman" w:hAnsi="Times New Roman" w:cs="Times New Roman"/>
        </w:rPr>
        <w:t xml:space="preserve"> </w:t>
      </w:r>
      <w:r w:rsidR="00E44693" w:rsidRPr="00A8345D">
        <w:rPr>
          <w:rFonts w:ascii="Times New Roman" w:hAnsi="Times New Roman" w:cs="Times New Roman"/>
        </w:rPr>
        <w:t>Основным этиологическим фактором в развитии злокачественных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опухолей слизистой оболочки полости рта является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гиперсаливация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частичная адентия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массивные зубные отложения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хроническая травма слизистой оболочки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заболевания желудочно-кишечного тракта        </w:t>
      </w:r>
    </w:p>
    <w:p w:rsidR="00291B75" w:rsidRDefault="00291B75" w:rsidP="005947FB">
      <w:pPr>
        <w:pStyle w:val="a3"/>
        <w:rPr>
          <w:rFonts w:ascii="Times New Roman" w:hAnsi="Times New Roman" w:cs="Times New Roman"/>
        </w:rPr>
      </w:pPr>
    </w:p>
    <w:p w:rsidR="005947FB" w:rsidRDefault="00291B75" w:rsidP="005947F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74</w:t>
      </w:r>
      <w:r w:rsidR="005947FB">
        <w:rPr>
          <w:rFonts w:ascii="Times New Roman" w:hAnsi="Times New Roman" w:cs="Times New Roman"/>
        </w:rPr>
        <w:t>.психические заболевания могут ли быть временным противопоказанием к удалению зуба:</w:t>
      </w:r>
    </w:p>
    <w:p w:rsidR="005947FB" w:rsidRDefault="005947FB" w:rsidP="005947F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нет не могут</w:t>
      </w:r>
    </w:p>
    <w:p w:rsidR="005947FB" w:rsidRDefault="005947FB" w:rsidP="005947F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могут только в период обострения.</w:t>
      </w:r>
    </w:p>
    <w:p w:rsidR="00966630" w:rsidRPr="00966630" w:rsidRDefault="00966630" w:rsidP="00966630">
      <w:pPr>
        <w:pStyle w:val="a3"/>
        <w:rPr>
          <w:rFonts w:ascii="Times New Roman" w:hAnsi="Times New Roman" w:cs="Times New Roman"/>
        </w:rPr>
      </w:pPr>
    </w:p>
    <w:p w:rsidR="00E44693" w:rsidRPr="00A8345D" w:rsidRDefault="00291B75" w:rsidP="00E44693">
      <w:pPr>
        <w:pStyle w:val="a3"/>
        <w:rPr>
          <w:rFonts w:ascii="Times New Roman" w:hAnsi="Times New Roman" w:cs="Times New Roman"/>
        </w:rPr>
      </w:pPr>
      <w:r>
        <w:t>75</w:t>
      </w:r>
      <w:r w:rsidR="00E44693">
        <w:t>.</w:t>
      </w:r>
      <w:r w:rsidR="00E44693" w:rsidRPr="00E44693">
        <w:rPr>
          <w:rFonts w:ascii="Times New Roman" w:hAnsi="Times New Roman" w:cs="Times New Roman"/>
        </w:rPr>
        <w:t xml:space="preserve"> </w:t>
      </w:r>
      <w:r w:rsidR="00E44693" w:rsidRPr="00A8345D">
        <w:rPr>
          <w:rFonts w:ascii="Times New Roman" w:hAnsi="Times New Roman" w:cs="Times New Roman"/>
        </w:rPr>
        <w:t>Причина развития неодонтогенных кист челюстей связана с нарушением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эмбриогенеза лица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формирования корня зуба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формирования зачатка зуба        </w:t>
      </w:r>
    </w:p>
    <w:p w:rsidR="00E44693" w:rsidRDefault="00E44693" w:rsidP="00291B75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развития зубного фолликула        </w:t>
      </w:r>
    </w:p>
    <w:p w:rsidR="00291B75" w:rsidRPr="00291B75" w:rsidRDefault="00291B75" w:rsidP="00291B75">
      <w:pPr>
        <w:pStyle w:val="a3"/>
        <w:rPr>
          <w:rFonts w:ascii="Times New Roman" w:hAnsi="Times New Roman" w:cs="Times New Roman"/>
        </w:rPr>
      </w:pP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>
        <w:t>7</w:t>
      </w:r>
      <w:r w:rsidR="00291B75">
        <w:t>6</w:t>
      </w:r>
      <w:r>
        <w:t>.</w:t>
      </w:r>
      <w:r w:rsidRPr="00E44693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Основным методом лечения липомы является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химиотерапия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криодеструкция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комбинированное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лучевая терапия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иссечение вместе с капсулой        </w:t>
      </w:r>
    </w:p>
    <w:p w:rsidR="00291B75" w:rsidRDefault="00291B75" w:rsidP="005947FB">
      <w:pPr>
        <w:pStyle w:val="a3"/>
        <w:rPr>
          <w:rFonts w:ascii="Times New Roman" w:hAnsi="Times New Roman" w:cs="Times New Roman"/>
        </w:rPr>
      </w:pPr>
    </w:p>
    <w:p w:rsidR="005947FB" w:rsidRDefault="00291B75" w:rsidP="005947F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77</w:t>
      </w:r>
      <w:r w:rsidR="005947FB">
        <w:rPr>
          <w:rFonts w:ascii="Times New Roman" w:hAnsi="Times New Roman" w:cs="Times New Roman"/>
        </w:rPr>
        <w:t>. В какие сроки беременности могут возникнуть временные противопоказания к удалению зуба:</w:t>
      </w:r>
    </w:p>
    <w:p w:rsidR="005947FB" w:rsidRDefault="005947FB" w:rsidP="005947F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 1-2 и 8-9м</w:t>
      </w:r>
    </w:p>
    <w:p w:rsidR="005947FB" w:rsidRDefault="005947FB" w:rsidP="005947F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 3-4 и 5-6 м</w:t>
      </w:r>
    </w:p>
    <w:p w:rsidR="00594A64" w:rsidRDefault="00594A64" w:rsidP="008E6010">
      <w:pPr>
        <w:pStyle w:val="a3"/>
      </w:pPr>
    </w:p>
    <w:p w:rsidR="008E6010" w:rsidRPr="00A8345D" w:rsidRDefault="00291B75" w:rsidP="008E6010">
      <w:pPr>
        <w:pStyle w:val="a3"/>
        <w:rPr>
          <w:rFonts w:ascii="Times New Roman" w:hAnsi="Times New Roman" w:cs="Times New Roman"/>
        </w:rPr>
      </w:pPr>
      <w:r>
        <w:t>78</w:t>
      </w:r>
      <w:r w:rsidR="008E6010">
        <w:t>.</w:t>
      </w:r>
      <w:r w:rsidR="008E6010" w:rsidRPr="008E6010">
        <w:rPr>
          <w:rFonts w:ascii="Times New Roman" w:hAnsi="Times New Roman" w:cs="Times New Roman"/>
        </w:rPr>
        <w:t xml:space="preserve"> </w:t>
      </w:r>
      <w:r w:rsidR="008E6010" w:rsidRPr="00A8345D">
        <w:rPr>
          <w:rFonts w:ascii="Times New Roman" w:hAnsi="Times New Roman" w:cs="Times New Roman"/>
        </w:rPr>
        <w:t>Основным симптомом перелома верхней челюсти является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головная боль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носовое кровотечение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патологическая подвижность нижней челюсти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патологическая подвижность верхнечелюстных костей        </w:t>
      </w:r>
    </w:p>
    <w:p w:rsidR="008E6010" w:rsidRPr="00291B75" w:rsidRDefault="008E6010" w:rsidP="008E6010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д)       разрывы слизистой оболочки альвеолярных отростков</w:t>
      </w:r>
    </w:p>
    <w:p w:rsidR="00A9167D" w:rsidRDefault="00291B75" w:rsidP="00A9167D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9167D">
        <w:rPr>
          <w:rFonts w:ascii="Times New Roman" w:hAnsi="Times New Roman" w:cs="Times New Roman"/>
        </w:rPr>
        <w:t>9.</w:t>
      </w:r>
      <w:r w:rsidR="00A9167D" w:rsidRPr="00864848">
        <w:rPr>
          <w:rFonts w:ascii="Times New Roman" w:hAnsi="Times New Roman" w:cs="Times New Roman"/>
        </w:rPr>
        <w:t xml:space="preserve"> </w:t>
      </w:r>
      <w:r w:rsidR="00A9167D">
        <w:rPr>
          <w:rFonts w:ascii="Times New Roman" w:hAnsi="Times New Roman" w:cs="Times New Roman"/>
        </w:rPr>
        <w:t>Эпидемический процесс при ВИЧ – инфекции характеризуется</w:t>
      </w:r>
    </w:p>
    <w:p w:rsidR="00A9167D" w:rsidRDefault="00A9167D" w:rsidP="00A9167D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летней сезонностью</w:t>
      </w:r>
    </w:p>
    <w:p w:rsidR="00A9167D" w:rsidRDefault="00A9167D" w:rsidP="00A9167D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зимней сезонностью</w:t>
      </w:r>
    </w:p>
    <w:p w:rsidR="00A9167D" w:rsidRDefault="00A9167D" w:rsidP="00A9167D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гнездностью заболеваемости </w:t>
      </w:r>
    </w:p>
    <w:p w:rsidR="00A9167D" w:rsidRDefault="00A9167D" w:rsidP="00A9167D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преимущественной заболеваемостью детей </w:t>
      </w:r>
    </w:p>
    <w:p w:rsidR="00A9167D" w:rsidRDefault="00A9167D" w:rsidP="00A9167D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преимущественной заболеваемостью пожилых людей</w:t>
      </w:r>
    </w:p>
    <w:p w:rsidR="00A9167D" w:rsidRDefault="00A9167D" w:rsidP="00A9167D">
      <w:pPr>
        <w:pStyle w:val="a5"/>
        <w:rPr>
          <w:rFonts w:ascii="Times New Roman" w:hAnsi="Times New Roman" w:cs="Times New Roman"/>
        </w:rPr>
      </w:pPr>
    </w:p>
    <w:p w:rsidR="00A9167D" w:rsidRDefault="00A9167D" w:rsidP="008E6010">
      <w:pPr>
        <w:rPr>
          <w:rFonts w:ascii="Times New Roman" w:hAnsi="Times New Roman" w:cs="Times New Roman"/>
        </w:rPr>
      </w:pPr>
    </w:p>
    <w:p w:rsidR="0031563F" w:rsidRPr="00A8345D" w:rsidRDefault="00291B75" w:rsidP="0031563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80</w:t>
      </w:r>
      <w:r w:rsidR="00801EED">
        <w:rPr>
          <w:rFonts w:ascii="Times New Roman" w:hAnsi="Times New Roman" w:cs="Times New Roman"/>
        </w:rPr>
        <w:t>.</w:t>
      </w:r>
      <w:r w:rsidR="0031563F" w:rsidRPr="0031563F">
        <w:rPr>
          <w:rFonts w:ascii="Times New Roman" w:hAnsi="Times New Roman" w:cs="Times New Roman"/>
        </w:rPr>
        <w:t xml:space="preserve"> </w:t>
      </w:r>
      <w:r w:rsidR="0031563F" w:rsidRPr="00A8345D">
        <w:rPr>
          <w:rFonts w:ascii="Times New Roman" w:hAnsi="Times New Roman" w:cs="Times New Roman"/>
        </w:rPr>
        <w:t>Ведущую роль в развитии острого сиаладенита играет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острый стоматит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синдром Олбрайта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рефлекторная гипосаливация        </w:t>
      </w:r>
    </w:p>
    <w:p w:rsidR="0031563F" w:rsidRDefault="0031563F" w:rsidP="00291B75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рефлекторная гиперсаливация        </w:t>
      </w:r>
    </w:p>
    <w:p w:rsidR="00291B75" w:rsidRDefault="00291B75" w:rsidP="00291B75">
      <w:pPr>
        <w:pStyle w:val="a3"/>
        <w:rPr>
          <w:rFonts w:ascii="Times New Roman" w:hAnsi="Times New Roman" w:cs="Times New Roman"/>
        </w:rPr>
      </w:pPr>
    </w:p>
    <w:p w:rsidR="0031563F" w:rsidRPr="00A8345D" w:rsidRDefault="00801EED" w:rsidP="0031563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291B75">
        <w:rPr>
          <w:rFonts w:ascii="Times New Roman" w:hAnsi="Times New Roman" w:cs="Times New Roman"/>
        </w:rPr>
        <w:t>1</w:t>
      </w:r>
      <w:r w:rsidR="0031563F">
        <w:rPr>
          <w:rFonts w:ascii="Times New Roman" w:hAnsi="Times New Roman" w:cs="Times New Roman"/>
        </w:rPr>
        <w:t>.</w:t>
      </w:r>
      <w:r w:rsidR="0031563F" w:rsidRPr="0031563F">
        <w:rPr>
          <w:rFonts w:ascii="Times New Roman" w:hAnsi="Times New Roman" w:cs="Times New Roman"/>
        </w:rPr>
        <w:t xml:space="preserve"> </w:t>
      </w:r>
      <w:r w:rsidR="0031563F" w:rsidRPr="00A8345D">
        <w:rPr>
          <w:rFonts w:ascii="Times New Roman" w:hAnsi="Times New Roman" w:cs="Times New Roman"/>
        </w:rPr>
        <w:t>Причиной для развития периостита является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острый пародонтит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ушиб мягких тканей лица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фиброма альвеолярного отростка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обострение хронического гайморита        </w:t>
      </w:r>
    </w:p>
    <w:p w:rsidR="008E6010" w:rsidRDefault="0031563F" w:rsidP="0031563F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д)       перелом мыщелкового отростка нижней челюсти</w:t>
      </w:r>
      <w:r w:rsidR="008E6010" w:rsidRPr="00A8345D">
        <w:rPr>
          <w:rFonts w:ascii="Times New Roman" w:hAnsi="Times New Roman" w:cs="Times New Roman"/>
        </w:rPr>
        <w:t xml:space="preserve">     </w:t>
      </w:r>
    </w:p>
    <w:p w:rsidR="00966630" w:rsidRPr="00A8345D" w:rsidRDefault="00291B75" w:rsidP="00966630">
      <w:pPr>
        <w:pStyle w:val="a3"/>
        <w:rPr>
          <w:rFonts w:ascii="Times New Roman" w:hAnsi="Times New Roman" w:cs="Times New Roman"/>
        </w:rPr>
      </w:pPr>
      <w:r>
        <w:t>82</w:t>
      </w:r>
      <w:r w:rsidR="00966630">
        <w:t>.</w:t>
      </w:r>
      <w:r w:rsidR="00966630" w:rsidRPr="00E44693">
        <w:rPr>
          <w:rFonts w:ascii="Times New Roman" w:hAnsi="Times New Roman" w:cs="Times New Roman"/>
        </w:rPr>
        <w:t xml:space="preserve"> </w:t>
      </w:r>
      <w:r w:rsidR="00966630" w:rsidRPr="00A8345D">
        <w:rPr>
          <w:rFonts w:ascii="Times New Roman" w:hAnsi="Times New Roman" w:cs="Times New Roman"/>
        </w:rPr>
        <w:t>Основным методом лечения фибром является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химиотерапия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лучевая терапия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комбинированное        </w:t>
      </w:r>
    </w:p>
    <w:p w:rsidR="00966630" w:rsidRDefault="00966630" w:rsidP="00291B75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иссечение в пределах здоровых тканей        </w:t>
      </w:r>
    </w:p>
    <w:p w:rsidR="00291B75" w:rsidRDefault="00291B75" w:rsidP="00291B75">
      <w:pPr>
        <w:pStyle w:val="a3"/>
        <w:rPr>
          <w:rFonts w:ascii="Times New Roman" w:hAnsi="Times New Roman" w:cs="Times New Roman"/>
        </w:rPr>
      </w:pPr>
    </w:p>
    <w:p w:rsidR="00543FB7" w:rsidRDefault="00801EED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291B75">
        <w:rPr>
          <w:rFonts w:ascii="Times New Roman" w:hAnsi="Times New Roman" w:cs="Times New Roman"/>
          <w:sz w:val="20"/>
          <w:szCs w:val="20"/>
        </w:rPr>
        <w:t>3</w:t>
      </w:r>
      <w:r w:rsidR="00543FB7" w:rsidRPr="00FB690C">
        <w:rPr>
          <w:rFonts w:ascii="Times New Roman" w:hAnsi="Times New Roman" w:cs="Times New Roman"/>
          <w:sz w:val="20"/>
          <w:szCs w:val="20"/>
        </w:rPr>
        <w:t>. Ретенция зуба- это</w:t>
      </w:r>
    </w:p>
    <w:p w:rsidR="00543FB7" w:rsidRDefault="00543FB7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задержка сроков прорезывания нормально сформировавшегося  постоянного зуба</w:t>
      </w:r>
    </w:p>
    <w:p w:rsidR="00543FB7" w:rsidRDefault="00543FB7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неправильное положение в зубном ряду прорезывающегося зуба или аномалитное  его расположение в челюсти </w:t>
      </w:r>
    </w:p>
    <w:p w:rsidR="00543FB7" w:rsidRDefault="00543FB7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в) не полное прорезывание зуба через костную ткань челюсти.</w:t>
      </w:r>
    </w:p>
    <w:p w:rsidR="00493C8E" w:rsidRDefault="00493C8E" w:rsidP="00F06777">
      <w:pPr>
        <w:pStyle w:val="a5"/>
        <w:rPr>
          <w:rFonts w:ascii="Times New Roman" w:hAnsi="Times New Roman" w:cs="Times New Roman"/>
          <w:sz w:val="20"/>
          <w:szCs w:val="20"/>
        </w:rPr>
      </w:pPr>
    </w:p>
    <w:p w:rsidR="00B03FD2" w:rsidRDefault="00291B75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84</w:t>
      </w:r>
      <w:r w:rsidR="00B03FD2" w:rsidRPr="00B03FD2">
        <w:rPr>
          <w:rFonts w:ascii="Times New Roman" w:hAnsi="Times New Roman" w:cs="Times New Roman"/>
        </w:rPr>
        <w:t>.Зарожение ВИЧ инфекцией может произойти:</w:t>
      </w:r>
    </w:p>
    <w:p w:rsidR="00B03FD2" w:rsidRDefault="00B03FD2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алиментарным путем</w:t>
      </w:r>
    </w:p>
    <w:p w:rsidR="00B03FD2" w:rsidRDefault="00B03FD2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контактно-бытовым </w:t>
      </w:r>
    </w:p>
    <w:p w:rsidR="00B03FD2" w:rsidRDefault="00B03FD2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половым </w:t>
      </w:r>
    </w:p>
    <w:p w:rsidR="00291B75" w:rsidRDefault="00291B75" w:rsidP="00A9167D">
      <w:pPr>
        <w:pStyle w:val="a3"/>
        <w:rPr>
          <w:rFonts w:ascii="Times New Roman" w:hAnsi="Times New Roman" w:cs="Times New Roman"/>
        </w:rPr>
      </w:pPr>
    </w:p>
    <w:p w:rsidR="00A9167D" w:rsidRPr="00A8345D" w:rsidRDefault="00291B75" w:rsidP="00A916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85</w:t>
      </w:r>
      <w:r w:rsidR="00A9167D">
        <w:rPr>
          <w:rFonts w:ascii="Times New Roman" w:hAnsi="Times New Roman" w:cs="Times New Roman"/>
        </w:rPr>
        <w:t>.</w:t>
      </w:r>
      <w:r w:rsidR="00A9167D" w:rsidRPr="002A558E">
        <w:rPr>
          <w:rFonts w:ascii="Times New Roman" w:hAnsi="Times New Roman" w:cs="Times New Roman"/>
        </w:rPr>
        <w:t xml:space="preserve"> </w:t>
      </w:r>
      <w:r w:rsidR="00A9167D" w:rsidRPr="00A8345D">
        <w:rPr>
          <w:rFonts w:ascii="Times New Roman" w:hAnsi="Times New Roman" w:cs="Times New Roman"/>
        </w:rPr>
        <w:t>Острый артрит височно-нижнечелюстного сустава</w:t>
      </w:r>
    </w:p>
    <w:p w:rsidR="00A9167D" w:rsidRPr="00A8345D" w:rsidRDefault="00A9167D" w:rsidP="00A9167D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необходимо дифференцировать</w:t>
      </w:r>
    </w:p>
    <w:p w:rsidR="00A9167D" w:rsidRPr="00A8345D" w:rsidRDefault="00A9167D" w:rsidP="00A9167D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 острым отитом        </w:t>
      </w:r>
    </w:p>
    <w:p w:rsidR="00A9167D" w:rsidRPr="00A8345D" w:rsidRDefault="00A9167D" w:rsidP="00A9167D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 острым гайморитом        </w:t>
      </w:r>
    </w:p>
    <w:p w:rsidR="00A9167D" w:rsidRPr="00A8345D" w:rsidRDefault="00A9167D" w:rsidP="00A9167D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 околоушным гипергидрозом        </w:t>
      </w:r>
    </w:p>
    <w:p w:rsidR="00A9167D" w:rsidRPr="00A8345D" w:rsidRDefault="00A9167D" w:rsidP="00A9167D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с переломом верхней челюсти        </w:t>
      </w:r>
    </w:p>
    <w:p w:rsidR="00A9167D" w:rsidRDefault="00A9167D" w:rsidP="00A9167D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д)       с флегмоной поднижнечелюстной области</w:t>
      </w:r>
    </w:p>
    <w:p w:rsidR="00F20EE5" w:rsidRDefault="00F20EE5" w:rsidP="00B03FD2">
      <w:pPr>
        <w:pStyle w:val="a5"/>
        <w:rPr>
          <w:rFonts w:ascii="Times New Roman" w:hAnsi="Times New Roman" w:cs="Times New Roman"/>
        </w:rPr>
      </w:pPr>
    </w:p>
    <w:p w:rsidR="00584436" w:rsidRDefault="00291B75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86</w:t>
      </w:r>
      <w:r w:rsidR="00584436">
        <w:rPr>
          <w:rFonts w:ascii="Times New Roman" w:hAnsi="Times New Roman" w:cs="Times New Roman"/>
        </w:rPr>
        <w:t>. Виды дезинфекции: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химический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физический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комбинированный </w:t>
      </w:r>
    </w:p>
    <w:p w:rsidR="00291B75" w:rsidRDefault="00291B75" w:rsidP="00966630">
      <w:pPr>
        <w:pStyle w:val="a3"/>
        <w:rPr>
          <w:rFonts w:ascii="Times New Roman" w:hAnsi="Times New Roman" w:cs="Times New Roman"/>
        </w:rPr>
      </w:pPr>
    </w:p>
    <w:p w:rsidR="00966630" w:rsidRPr="00A8345D" w:rsidRDefault="00291B75" w:rsidP="0096663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87</w:t>
      </w:r>
      <w:r w:rsidR="00966630">
        <w:rPr>
          <w:rFonts w:ascii="Times New Roman" w:hAnsi="Times New Roman" w:cs="Times New Roman"/>
        </w:rPr>
        <w:t>.</w:t>
      </w:r>
      <w:r w:rsidR="00966630" w:rsidRPr="00414C3A">
        <w:rPr>
          <w:rFonts w:ascii="Times New Roman" w:hAnsi="Times New Roman" w:cs="Times New Roman"/>
        </w:rPr>
        <w:t xml:space="preserve"> </w:t>
      </w:r>
      <w:r w:rsidR="00966630" w:rsidRPr="00A8345D">
        <w:rPr>
          <w:rFonts w:ascii="Times New Roman" w:hAnsi="Times New Roman" w:cs="Times New Roman"/>
        </w:rPr>
        <w:t>При клиническом методе обследования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жалобы и анамнез включают в себя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общие сведения о больном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анамнез жизни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анамнез заболевания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перенесенные и сопутствующие заболевания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все перечисленное выше        </w:t>
      </w:r>
    </w:p>
    <w:p w:rsidR="00291B75" w:rsidRDefault="00291B75" w:rsidP="005947FB">
      <w:pPr>
        <w:pStyle w:val="a3"/>
        <w:rPr>
          <w:rFonts w:ascii="Times New Roman" w:hAnsi="Times New Roman" w:cs="Times New Roman"/>
        </w:rPr>
      </w:pPr>
    </w:p>
    <w:p w:rsidR="005947FB" w:rsidRPr="00A8345D" w:rsidRDefault="00291B75" w:rsidP="005947F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88</w:t>
      </w:r>
      <w:r w:rsidR="005947FB">
        <w:rPr>
          <w:rFonts w:ascii="Times New Roman" w:hAnsi="Times New Roman" w:cs="Times New Roman"/>
        </w:rPr>
        <w:t>.</w:t>
      </w:r>
      <w:r w:rsidR="005947FB" w:rsidRPr="002A558E">
        <w:rPr>
          <w:rFonts w:ascii="Times New Roman" w:hAnsi="Times New Roman" w:cs="Times New Roman"/>
        </w:rPr>
        <w:t xml:space="preserve"> </w:t>
      </w:r>
      <w:r w:rsidR="005947FB" w:rsidRPr="00A8345D">
        <w:rPr>
          <w:rFonts w:ascii="Times New Roman" w:hAnsi="Times New Roman" w:cs="Times New Roman"/>
        </w:rPr>
        <w:t>К диадинамическому току относится</w:t>
      </w:r>
    </w:p>
    <w:p w:rsidR="005947FB" w:rsidRPr="00A8345D" w:rsidRDefault="005947FB" w:rsidP="005947F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однотактный непрерывный ток        </w:t>
      </w:r>
    </w:p>
    <w:p w:rsidR="005947FB" w:rsidRPr="00A8345D" w:rsidRDefault="005947FB" w:rsidP="005947F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двухтактный непрерывный ток        </w:t>
      </w:r>
    </w:p>
    <w:p w:rsidR="005947FB" w:rsidRPr="00A8345D" w:rsidRDefault="005947FB" w:rsidP="005947F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прерывистый ритмичный ток        </w:t>
      </w:r>
    </w:p>
    <w:p w:rsidR="005947FB" w:rsidRDefault="005947FB" w:rsidP="005947F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всё вышеперечисленное        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</w:p>
    <w:p w:rsidR="00966630" w:rsidRPr="00A8345D" w:rsidRDefault="00291B75" w:rsidP="00966630">
      <w:pPr>
        <w:pStyle w:val="a3"/>
        <w:rPr>
          <w:rFonts w:ascii="Times New Roman" w:hAnsi="Times New Roman" w:cs="Times New Roman"/>
        </w:rPr>
      </w:pPr>
      <w:r>
        <w:t>89</w:t>
      </w:r>
      <w:r w:rsidR="00966630">
        <w:t>.</w:t>
      </w:r>
      <w:r w:rsidR="00966630" w:rsidRPr="007C5147">
        <w:rPr>
          <w:rFonts w:ascii="Times New Roman" w:hAnsi="Times New Roman" w:cs="Times New Roman"/>
        </w:rPr>
        <w:t xml:space="preserve"> </w:t>
      </w:r>
      <w:r w:rsidR="00966630" w:rsidRPr="00A8345D">
        <w:rPr>
          <w:rFonts w:ascii="Times New Roman" w:hAnsi="Times New Roman" w:cs="Times New Roman"/>
        </w:rPr>
        <w:t>Первый этап лечения при вывихе нижней челюсти заключается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 иммобилизации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 резекции суставного бугорка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в прошивании суставной капсулы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в резекции мыщелковых отростков нижней челюсти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д)       во введении суставной головки в суставную впадину        </w:t>
      </w:r>
    </w:p>
    <w:p w:rsidR="00584436" w:rsidRDefault="00584436" w:rsidP="00B03FD2">
      <w:pPr>
        <w:pStyle w:val="a5"/>
        <w:rPr>
          <w:rFonts w:ascii="Times New Roman" w:hAnsi="Times New Roman" w:cs="Times New Roman"/>
        </w:rPr>
      </w:pPr>
    </w:p>
    <w:p w:rsidR="00584436" w:rsidRDefault="00291B75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90</w:t>
      </w:r>
      <w:r w:rsidR="00584436">
        <w:rPr>
          <w:rFonts w:ascii="Times New Roman" w:hAnsi="Times New Roman" w:cs="Times New Roman"/>
        </w:rPr>
        <w:t>. При случайном уколе иглой медработнику необходимо:</w:t>
      </w:r>
    </w:p>
    <w:p w:rsidR="00F55CC8" w:rsidRDefault="00584436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обработать ранку</w:t>
      </w:r>
      <w:r w:rsidR="00F55CC8">
        <w:rPr>
          <w:rFonts w:ascii="Times New Roman" w:hAnsi="Times New Roman" w:cs="Times New Roman"/>
        </w:rPr>
        <w:t xml:space="preserve"> 5% р-р йода </w:t>
      </w:r>
    </w:p>
    <w:p w:rsidR="00F55CC8" w:rsidRDefault="00F55CC8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выдавить кровь  и заклеить ранку  пластырем</w:t>
      </w:r>
    </w:p>
    <w:p w:rsidR="00F20EE5" w:rsidRPr="00B03FD2" w:rsidRDefault="00F55CC8" w:rsidP="00B03FD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выдавить кровь </w:t>
      </w:r>
      <w:r w:rsidR="00856569">
        <w:rPr>
          <w:rFonts w:ascii="Times New Roman" w:hAnsi="Times New Roman" w:cs="Times New Roman"/>
        </w:rPr>
        <w:t>вымоть</w:t>
      </w:r>
      <w:r>
        <w:rPr>
          <w:rFonts w:ascii="Times New Roman" w:hAnsi="Times New Roman" w:cs="Times New Roman"/>
        </w:rPr>
        <w:t xml:space="preserve"> с </w:t>
      </w:r>
      <w:r w:rsidR="00856569">
        <w:rPr>
          <w:rFonts w:ascii="Times New Roman" w:hAnsi="Times New Roman" w:cs="Times New Roman"/>
        </w:rPr>
        <w:t>мылом</w:t>
      </w:r>
      <w:r>
        <w:rPr>
          <w:rFonts w:ascii="Times New Roman" w:hAnsi="Times New Roman" w:cs="Times New Roman"/>
        </w:rPr>
        <w:t xml:space="preserve"> обработать место  укола 70% спиртом, а затем 5 % р-р</w:t>
      </w:r>
      <w:r w:rsidR="00856569">
        <w:rPr>
          <w:rFonts w:ascii="Times New Roman" w:hAnsi="Times New Roman" w:cs="Times New Roman"/>
        </w:rPr>
        <w:t xml:space="preserve"> йода</w:t>
      </w:r>
      <w:r>
        <w:rPr>
          <w:rFonts w:ascii="Times New Roman" w:hAnsi="Times New Roman" w:cs="Times New Roman"/>
        </w:rPr>
        <w:t xml:space="preserve">   </w:t>
      </w:r>
      <w:r w:rsidR="00584436">
        <w:rPr>
          <w:rFonts w:ascii="Times New Roman" w:hAnsi="Times New Roman" w:cs="Times New Roman"/>
        </w:rPr>
        <w:t xml:space="preserve"> </w:t>
      </w:r>
      <w:r w:rsidR="00F20EE5">
        <w:rPr>
          <w:rFonts w:ascii="Times New Roman" w:hAnsi="Times New Roman" w:cs="Times New Roman"/>
        </w:rPr>
        <w:t xml:space="preserve">   </w:t>
      </w:r>
    </w:p>
    <w:p w:rsidR="00291B75" w:rsidRDefault="00291B75" w:rsidP="00966630">
      <w:pPr>
        <w:pStyle w:val="a3"/>
        <w:rPr>
          <w:rFonts w:ascii="Times New Roman" w:hAnsi="Times New Roman" w:cs="Times New Roman"/>
        </w:rPr>
      </w:pPr>
    </w:p>
    <w:p w:rsidR="00966630" w:rsidRPr="00A8345D" w:rsidRDefault="00291B75" w:rsidP="0096663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91</w:t>
      </w:r>
      <w:r w:rsidR="00966630">
        <w:rPr>
          <w:rFonts w:ascii="Times New Roman" w:hAnsi="Times New Roman" w:cs="Times New Roman"/>
        </w:rPr>
        <w:t>.</w:t>
      </w:r>
      <w:r w:rsidR="00966630" w:rsidRPr="008E6010">
        <w:rPr>
          <w:rFonts w:ascii="Times New Roman" w:hAnsi="Times New Roman" w:cs="Times New Roman"/>
        </w:rPr>
        <w:t xml:space="preserve"> </w:t>
      </w:r>
      <w:r w:rsidR="00966630" w:rsidRPr="00A8345D">
        <w:rPr>
          <w:rFonts w:ascii="Times New Roman" w:hAnsi="Times New Roman" w:cs="Times New Roman"/>
        </w:rPr>
        <w:t>Основные жалобы при переломе нижней челюсти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боль, сухость во рту, кровоподтеки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нарушение прикуса, боль, припухлость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резкая светобоязнь, боль, снижение слуха        </w:t>
      </w:r>
    </w:p>
    <w:p w:rsidR="00291B75" w:rsidRDefault="00291B75" w:rsidP="00452924">
      <w:pPr>
        <w:pStyle w:val="a3"/>
        <w:rPr>
          <w:rFonts w:ascii="Times New Roman" w:hAnsi="Times New Roman" w:cs="Times New Roman"/>
        </w:rPr>
      </w:pPr>
    </w:p>
    <w:p w:rsidR="00452924" w:rsidRPr="00A8345D" w:rsidRDefault="00291B75" w:rsidP="0045292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92</w:t>
      </w:r>
      <w:r w:rsidR="00452924">
        <w:rPr>
          <w:rFonts w:ascii="Times New Roman" w:hAnsi="Times New Roman" w:cs="Times New Roman"/>
        </w:rPr>
        <w:t>.</w:t>
      </w:r>
      <w:r w:rsidR="00452924" w:rsidRPr="00E44693">
        <w:rPr>
          <w:rFonts w:ascii="Times New Roman" w:hAnsi="Times New Roman" w:cs="Times New Roman"/>
        </w:rPr>
        <w:t xml:space="preserve"> </w:t>
      </w:r>
      <w:r w:rsidR="00452924" w:rsidRPr="00A8345D">
        <w:rPr>
          <w:rFonts w:ascii="Times New Roman" w:hAnsi="Times New Roman" w:cs="Times New Roman"/>
        </w:rPr>
        <w:t>Для рентгенологической картины радикулярной кисты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характерна деструкция костной ткани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 виде "тающего сахара"        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 нечеткими границами в области образования        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в виде нескольких полостей с четкими контурами        </w:t>
      </w:r>
    </w:p>
    <w:p w:rsidR="00452924" w:rsidRPr="00A8345D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с четкими контурами в области верхушек одного        </w:t>
      </w:r>
    </w:p>
    <w:p w:rsidR="00452924" w:rsidRDefault="00452924" w:rsidP="00452924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или нескольких зубов</w:t>
      </w:r>
    </w:p>
    <w:p w:rsidR="00DF2C8B" w:rsidRDefault="00DF2C8B" w:rsidP="00DF2C8B">
      <w:pPr>
        <w:pStyle w:val="a5"/>
        <w:rPr>
          <w:rFonts w:ascii="Times New Roman" w:hAnsi="Times New Roman" w:cs="Times New Roman"/>
        </w:rPr>
      </w:pPr>
    </w:p>
    <w:p w:rsidR="00864848" w:rsidRDefault="00291B75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93</w:t>
      </w:r>
      <w:r w:rsidR="00864848">
        <w:rPr>
          <w:rFonts w:ascii="Times New Roman" w:hAnsi="Times New Roman" w:cs="Times New Roman"/>
        </w:rPr>
        <w:t>.</w:t>
      </w:r>
      <w:r w:rsidR="00864848" w:rsidRPr="00864848">
        <w:rPr>
          <w:rFonts w:ascii="Times New Roman" w:hAnsi="Times New Roman" w:cs="Times New Roman"/>
        </w:rPr>
        <w:t xml:space="preserve"> </w:t>
      </w:r>
      <w:r w:rsidR="00864848">
        <w:rPr>
          <w:rFonts w:ascii="Times New Roman" w:hAnsi="Times New Roman" w:cs="Times New Roman"/>
        </w:rPr>
        <w:t>Не входят в группу риска заражения  ВИЧ-инфекцией</w:t>
      </w:r>
    </w:p>
    <w:p w:rsidR="00864848" w:rsidRDefault="00864848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наркоманы</w:t>
      </w:r>
    </w:p>
    <w:p w:rsidR="00864848" w:rsidRDefault="00864848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проститутки </w:t>
      </w:r>
    </w:p>
    <w:p w:rsidR="00864848" w:rsidRDefault="00864848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партнеры по «общей игле»</w:t>
      </w:r>
    </w:p>
    <w:p w:rsidR="00864848" w:rsidRDefault="00864848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доноры</w:t>
      </w:r>
    </w:p>
    <w:p w:rsidR="00864848" w:rsidRDefault="00864848" w:rsidP="0086484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медицинские работники, имеющие контакт с кровью</w:t>
      </w:r>
    </w:p>
    <w:p w:rsidR="00864848" w:rsidRDefault="00864848" w:rsidP="00DF2C8B">
      <w:pPr>
        <w:pStyle w:val="a5"/>
        <w:rPr>
          <w:rFonts w:ascii="Times New Roman" w:hAnsi="Times New Roman" w:cs="Times New Roman"/>
        </w:rPr>
      </w:pPr>
    </w:p>
    <w:p w:rsidR="00966630" w:rsidRPr="00A8345D" w:rsidRDefault="00291B75" w:rsidP="0096663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94</w:t>
      </w:r>
      <w:r w:rsidR="00966630">
        <w:rPr>
          <w:rFonts w:ascii="Times New Roman" w:hAnsi="Times New Roman" w:cs="Times New Roman"/>
        </w:rPr>
        <w:t>.</w:t>
      </w:r>
      <w:r w:rsidR="00966630" w:rsidRPr="002A558E">
        <w:rPr>
          <w:rFonts w:ascii="Times New Roman" w:hAnsi="Times New Roman" w:cs="Times New Roman"/>
        </w:rPr>
        <w:t xml:space="preserve"> </w:t>
      </w:r>
      <w:r w:rsidR="00966630" w:rsidRPr="00A8345D">
        <w:rPr>
          <w:rFonts w:ascii="Times New Roman" w:hAnsi="Times New Roman" w:cs="Times New Roman"/>
        </w:rPr>
        <w:t>Для уменьшения спаечных процессов и келоидных рубцов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ультразвук назначается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сразу после операции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через 3-5 дней после операции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через 4-6 дней после снятия швов    </w:t>
      </w:r>
    </w:p>
    <w:p w:rsidR="00291B75" w:rsidRDefault="00291B75" w:rsidP="00A9167D">
      <w:pPr>
        <w:pStyle w:val="a3"/>
        <w:rPr>
          <w:rFonts w:ascii="Times New Roman" w:hAnsi="Times New Roman" w:cs="Times New Roman"/>
        </w:rPr>
      </w:pPr>
    </w:p>
    <w:p w:rsidR="00A9167D" w:rsidRPr="00A8345D" w:rsidRDefault="00291B75" w:rsidP="00A916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95</w:t>
      </w:r>
      <w:r w:rsidR="00A9167D">
        <w:rPr>
          <w:rFonts w:ascii="Times New Roman" w:hAnsi="Times New Roman" w:cs="Times New Roman"/>
        </w:rPr>
        <w:t>.</w:t>
      </w:r>
      <w:r w:rsidR="00A9167D" w:rsidRPr="002A558E">
        <w:rPr>
          <w:rFonts w:ascii="Times New Roman" w:hAnsi="Times New Roman" w:cs="Times New Roman"/>
        </w:rPr>
        <w:t xml:space="preserve"> </w:t>
      </w:r>
      <w:r w:rsidR="00A9167D" w:rsidRPr="00A8345D">
        <w:rPr>
          <w:rFonts w:ascii="Times New Roman" w:hAnsi="Times New Roman" w:cs="Times New Roman"/>
        </w:rPr>
        <w:t>Основной причиной развития анкилоза височно-нижнечелюстного сустава</w:t>
      </w:r>
    </w:p>
    <w:p w:rsidR="00A9167D" w:rsidRPr="00A8345D" w:rsidRDefault="00A9167D" w:rsidP="00A9167D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является</w:t>
      </w:r>
    </w:p>
    <w:p w:rsidR="00A9167D" w:rsidRPr="00A8345D" w:rsidRDefault="00A9167D" w:rsidP="00A9167D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опухоль        </w:t>
      </w:r>
    </w:p>
    <w:p w:rsidR="00A9167D" w:rsidRPr="00A8345D" w:rsidRDefault="00A9167D" w:rsidP="00A9167D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мастоидит        </w:t>
      </w:r>
    </w:p>
    <w:p w:rsidR="00A9167D" w:rsidRPr="00A8345D" w:rsidRDefault="00A9167D" w:rsidP="00A9167D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околоушный гипергидроз        </w:t>
      </w:r>
    </w:p>
    <w:p w:rsidR="00A9167D" w:rsidRPr="00A8345D" w:rsidRDefault="00A9167D" w:rsidP="00A9167D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остеомиелит нижней челюсти        </w:t>
      </w:r>
    </w:p>
    <w:p w:rsidR="00966630" w:rsidRPr="00291B75" w:rsidRDefault="00A9167D" w:rsidP="00291B75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целлюлит околоушно-жевательной области    </w:t>
      </w:r>
    </w:p>
    <w:p w:rsidR="00966630" w:rsidRPr="00A8345D" w:rsidRDefault="00291B75" w:rsidP="00966630">
      <w:pPr>
        <w:pStyle w:val="a3"/>
        <w:rPr>
          <w:rFonts w:ascii="Times New Roman" w:hAnsi="Times New Roman" w:cs="Times New Roman"/>
        </w:rPr>
      </w:pPr>
      <w:r>
        <w:t>96</w:t>
      </w:r>
      <w:r w:rsidR="00966630">
        <w:t>.</w:t>
      </w:r>
      <w:r w:rsidR="00966630" w:rsidRPr="007C5147">
        <w:rPr>
          <w:rFonts w:ascii="Times New Roman" w:hAnsi="Times New Roman" w:cs="Times New Roman"/>
        </w:rPr>
        <w:t xml:space="preserve"> </w:t>
      </w:r>
      <w:r w:rsidR="00966630" w:rsidRPr="00A8345D">
        <w:rPr>
          <w:rFonts w:ascii="Times New Roman" w:hAnsi="Times New Roman" w:cs="Times New Roman"/>
        </w:rPr>
        <w:t>Показанием к удалению зуба является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острый пульпит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глубокий кариес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острый периодонтит        </w:t>
      </w:r>
    </w:p>
    <w:p w:rsidR="00966630" w:rsidRDefault="00966630" w:rsidP="00966630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хронический гранулематозный периодонтит        </w:t>
      </w:r>
    </w:p>
    <w:p w:rsidR="00966630" w:rsidRPr="00A8345D" w:rsidRDefault="00291B75" w:rsidP="00966630">
      <w:pPr>
        <w:pStyle w:val="a3"/>
        <w:rPr>
          <w:rFonts w:ascii="Times New Roman" w:hAnsi="Times New Roman" w:cs="Times New Roman"/>
        </w:rPr>
      </w:pPr>
      <w:r>
        <w:t>97</w:t>
      </w:r>
      <w:r w:rsidR="00966630">
        <w:t>.</w:t>
      </w:r>
      <w:r w:rsidR="00966630" w:rsidRPr="008E6010">
        <w:rPr>
          <w:rFonts w:ascii="Times New Roman" w:hAnsi="Times New Roman" w:cs="Times New Roman"/>
        </w:rPr>
        <w:t xml:space="preserve"> </w:t>
      </w:r>
      <w:r w:rsidR="00966630" w:rsidRPr="00A8345D">
        <w:rPr>
          <w:rFonts w:ascii="Times New Roman" w:hAnsi="Times New Roman" w:cs="Times New Roman"/>
        </w:rPr>
        <w:t xml:space="preserve">   Синоним перелома верхней челюсти по Фор III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суббазальный        </w:t>
      </w:r>
    </w:p>
    <w:p w:rsidR="00966630" w:rsidRPr="00A8345D" w:rsidRDefault="00966630" w:rsidP="0096663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суборбитальный        </w:t>
      </w:r>
    </w:p>
    <w:p w:rsidR="00966630" w:rsidRDefault="00966630" w:rsidP="00966630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отрыв альвеолярного отростка   </w:t>
      </w:r>
      <w:r>
        <w:rPr>
          <w:rFonts w:ascii="Times New Roman" w:hAnsi="Times New Roman" w:cs="Times New Roman"/>
        </w:rPr>
        <w:t xml:space="preserve"> </w:t>
      </w:r>
    </w:p>
    <w:p w:rsidR="0020056F" w:rsidRPr="00A8345D" w:rsidRDefault="0020056F" w:rsidP="0020056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98.</w:t>
      </w:r>
      <w:r w:rsidRPr="0020056F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Местные анестетики относятся</w:t>
      </w:r>
    </w:p>
    <w:p w:rsidR="0020056F" w:rsidRPr="00A8345D" w:rsidRDefault="0020056F" w:rsidP="0020056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к антигистаминным фармакологическим соединениям        </w:t>
      </w:r>
    </w:p>
    <w:p w:rsidR="0020056F" w:rsidRPr="00A8345D" w:rsidRDefault="0020056F" w:rsidP="0020056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к антагонистам ацетилхолина        </w:t>
      </w:r>
    </w:p>
    <w:p w:rsidR="0020056F" w:rsidRPr="00A8345D" w:rsidRDefault="0020056F" w:rsidP="0020056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к антиаритмическим препаратам        </w:t>
      </w:r>
    </w:p>
    <w:p w:rsidR="0020056F" w:rsidRPr="00A8345D" w:rsidRDefault="0020056F" w:rsidP="0020056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к аналептикам        </w:t>
      </w:r>
    </w:p>
    <w:p w:rsidR="00B03FD2" w:rsidRDefault="0020056F" w:rsidP="0020056F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к нейроплетикам        </w:t>
      </w:r>
    </w:p>
    <w:p w:rsidR="0020056F" w:rsidRPr="00A8345D" w:rsidRDefault="0020056F" w:rsidP="0020056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99.</w:t>
      </w:r>
      <w:r w:rsidRPr="0020056F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Наиболее часто перфорация дна верхнечелюстной пазухи</w:t>
      </w:r>
    </w:p>
    <w:p w:rsidR="0020056F" w:rsidRPr="00A8345D" w:rsidRDefault="0020056F" w:rsidP="0020056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во время удаления зубов происходит при</w:t>
      </w:r>
    </w:p>
    <w:p w:rsidR="0020056F" w:rsidRPr="00A8345D" w:rsidRDefault="0020056F" w:rsidP="0020056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его низким стоянии        </w:t>
      </w:r>
    </w:p>
    <w:p w:rsidR="0020056F" w:rsidRPr="00A8345D" w:rsidRDefault="0020056F" w:rsidP="0020056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б)       удалении резцов верхней челюсти        </w:t>
      </w:r>
    </w:p>
    <w:p w:rsidR="0020056F" w:rsidRPr="00A8345D" w:rsidRDefault="0020056F" w:rsidP="0020056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удалении резцов и клыков верхней челюсти        </w:t>
      </w:r>
    </w:p>
    <w:p w:rsidR="0020056F" w:rsidRPr="00A8345D" w:rsidRDefault="0020056F" w:rsidP="0020056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удалении моляров и премоляров верхней челюсти        </w:t>
      </w:r>
    </w:p>
    <w:p w:rsidR="0020056F" w:rsidRDefault="0020056F" w:rsidP="0020056F">
      <w:pPr>
        <w:rPr>
          <w:rFonts w:ascii="Times New Roman" w:hAnsi="Times New Roman" w:cs="Times New Roman"/>
        </w:rPr>
      </w:pPr>
    </w:p>
    <w:p w:rsidR="0020056F" w:rsidRPr="00A8345D" w:rsidRDefault="0020056F" w:rsidP="0020056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100.</w:t>
      </w:r>
      <w:r w:rsidRPr="0020056F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Антагонистом линкомицина является</w:t>
      </w:r>
    </w:p>
    <w:p w:rsidR="0020056F" w:rsidRPr="00A8345D" w:rsidRDefault="0020056F" w:rsidP="0020056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канамицин        </w:t>
      </w:r>
    </w:p>
    <w:p w:rsidR="0020056F" w:rsidRPr="00A8345D" w:rsidRDefault="0020056F" w:rsidP="0020056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ампициллин        </w:t>
      </w:r>
    </w:p>
    <w:p w:rsidR="0020056F" w:rsidRPr="00A8345D" w:rsidRDefault="0020056F" w:rsidP="0020056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пенициллин        </w:t>
      </w:r>
    </w:p>
    <w:p w:rsidR="0020056F" w:rsidRPr="00A8345D" w:rsidRDefault="0020056F" w:rsidP="0020056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эритромицин        </w:t>
      </w:r>
    </w:p>
    <w:p w:rsidR="0020056F" w:rsidRDefault="0020056F" w:rsidP="0020056F">
      <w:pPr>
        <w:rPr>
          <w:rFonts w:ascii="Times New Roman" w:hAnsi="Times New Roman" w:cs="Times New Roman"/>
        </w:rPr>
      </w:pPr>
    </w:p>
    <w:sectPr w:rsidR="0020056F" w:rsidSect="00493C8E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25F" w:rsidRDefault="00BC225F" w:rsidP="00493C8E">
      <w:pPr>
        <w:spacing w:after="0" w:line="240" w:lineRule="auto"/>
      </w:pPr>
      <w:r>
        <w:separator/>
      </w:r>
    </w:p>
  </w:endnote>
  <w:endnote w:type="continuationSeparator" w:id="0">
    <w:p w:rsidR="00BC225F" w:rsidRDefault="00BC225F" w:rsidP="0049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25F" w:rsidRDefault="00BC225F" w:rsidP="00493C8E">
      <w:pPr>
        <w:spacing w:after="0" w:line="240" w:lineRule="auto"/>
      </w:pPr>
      <w:r>
        <w:separator/>
      </w:r>
    </w:p>
  </w:footnote>
  <w:footnote w:type="continuationSeparator" w:id="0">
    <w:p w:rsidR="00BC225F" w:rsidRDefault="00BC225F" w:rsidP="00493C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606"/>
    <w:rsid w:val="0007287B"/>
    <w:rsid w:val="00092229"/>
    <w:rsid w:val="000A7322"/>
    <w:rsid w:val="0012217D"/>
    <w:rsid w:val="0020056F"/>
    <w:rsid w:val="00205074"/>
    <w:rsid w:val="002373B5"/>
    <w:rsid w:val="00255B7E"/>
    <w:rsid w:val="00256F51"/>
    <w:rsid w:val="00291B75"/>
    <w:rsid w:val="002A558E"/>
    <w:rsid w:val="0031563F"/>
    <w:rsid w:val="00341F61"/>
    <w:rsid w:val="003E5D68"/>
    <w:rsid w:val="00414C3A"/>
    <w:rsid w:val="00452924"/>
    <w:rsid w:val="00493C8E"/>
    <w:rsid w:val="00517D49"/>
    <w:rsid w:val="0052343D"/>
    <w:rsid w:val="005263A2"/>
    <w:rsid w:val="00535B46"/>
    <w:rsid w:val="00543FB7"/>
    <w:rsid w:val="0056273A"/>
    <w:rsid w:val="00584436"/>
    <w:rsid w:val="005947FB"/>
    <w:rsid w:val="00594A64"/>
    <w:rsid w:val="005C4C76"/>
    <w:rsid w:val="005E5783"/>
    <w:rsid w:val="006974ED"/>
    <w:rsid w:val="00743BE2"/>
    <w:rsid w:val="007A5013"/>
    <w:rsid w:val="007B7219"/>
    <w:rsid w:val="007C5147"/>
    <w:rsid w:val="00801EED"/>
    <w:rsid w:val="00821735"/>
    <w:rsid w:val="00856569"/>
    <w:rsid w:val="00864848"/>
    <w:rsid w:val="00866467"/>
    <w:rsid w:val="008761A4"/>
    <w:rsid w:val="008B3415"/>
    <w:rsid w:val="008B767B"/>
    <w:rsid w:val="008E6010"/>
    <w:rsid w:val="00966630"/>
    <w:rsid w:val="00A24766"/>
    <w:rsid w:val="00A82272"/>
    <w:rsid w:val="00A9167D"/>
    <w:rsid w:val="00B031BA"/>
    <w:rsid w:val="00B03FD2"/>
    <w:rsid w:val="00B41C65"/>
    <w:rsid w:val="00BA2AEB"/>
    <w:rsid w:val="00BC225F"/>
    <w:rsid w:val="00BF31F7"/>
    <w:rsid w:val="00C4118B"/>
    <w:rsid w:val="00CE0ECF"/>
    <w:rsid w:val="00D0052E"/>
    <w:rsid w:val="00D125D6"/>
    <w:rsid w:val="00D61F3F"/>
    <w:rsid w:val="00DC49FD"/>
    <w:rsid w:val="00DC7637"/>
    <w:rsid w:val="00DE6DBD"/>
    <w:rsid w:val="00DF2C8B"/>
    <w:rsid w:val="00E16659"/>
    <w:rsid w:val="00E405E1"/>
    <w:rsid w:val="00E44693"/>
    <w:rsid w:val="00E62606"/>
    <w:rsid w:val="00EE7E61"/>
    <w:rsid w:val="00F06777"/>
    <w:rsid w:val="00F20EE5"/>
    <w:rsid w:val="00F54293"/>
    <w:rsid w:val="00F55CC8"/>
    <w:rsid w:val="00F943FE"/>
    <w:rsid w:val="00FB690C"/>
    <w:rsid w:val="00FE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E62606"/>
    <w:pPr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E62606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341F61"/>
    <w:pPr>
      <w:spacing w:after="0" w:line="240" w:lineRule="auto"/>
    </w:pPr>
  </w:style>
  <w:style w:type="character" w:customStyle="1" w:styleId="a6">
    <w:name w:val="Основной шрифт"/>
    <w:uiPriority w:val="99"/>
    <w:rsid w:val="00414C3A"/>
  </w:style>
  <w:style w:type="paragraph" w:styleId="a7">
    <w:name w:val="header"/>
    <w:basedOn w:val="a"/>
    <w:link w:val="a8"/>
    <w:uiPriority w:val="99"/>
    <w:unhideWhenUsed/>
    <w:rsid w:val="00493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3C8E"/>
  </w:style>
  <w:style w:type="paragraph" w:styleId="a9">
    <w:name w:val="footer"/>
    <w:basedOn w:val="a"/>
    <w:link w:val="aa"/>
    <w:uiPriority w:val="99"/>
    <w:unhideWhenUsed/>
    <w:rsid w:val="00493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3C8E"/>
  </w:style>
  <w:style w:type="paragraph" w:styleId="ab">
    <w:name w:val="Balloon Text"/>
    <w:basedOn w:val="a"/>
    <w:link w:val="ac"/>
    <w:uiPriority w:val="99"/>
    <w:semiHidden/>
    <w:unhideWhenUsed/>
    <w:rsid w:val="00072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28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E62606"/>
    <w:pPr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E62606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341F61"/>
    <w:pPr>
      <w:spacing w:after="0" w:line="240" w:lineRule="auto"/>
    </w:pPr>
  </w:style>
  <w:style w:type="character" w:customStyle="1" w:styleId="a6">
    <w:name w:val="Основной шрифт"/>
    <w:uiPriority w:val="99"/>
    <w:rsid w:val="00414C3A"/>
  </w:style>
  <w:style w:type="paragraph" w:styleId="a7">
    <w:name w:val="header"/>
    <w:basedOn w:val="a"/>
    <w:link w:val="a8"/>
    <w:uiPriority w:val="99"/>
    <w:unhideWhenUsed/>
    <w:rsid w:val="00493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3C8E"/>
  </w:style>
  <w:style w:type="paragraph" w:styleId="a9">
    <w:name w:val="footer"/>
    <w:basedOn w:val="a"/>
    <w:link w:val="aa"/>
    <w:uiPriority w:val="99"/>
    <w:unhideWhenUsed/>
    <w:rsid w:val="00493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3C8E"/>
  </w:style>
  <w:style w:type="paragraph" w:styleId="ab">
    <w:name w:val="Balloon Text"/>
    <w:basedOn w:val="a"/>
    <w:link w:val="ac"/>
    <w:uiPriority w:val="99"/>
    <w:semiHidden/>
    <w:unhideWhenUsed/>
    <w:rsid w:val="00072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28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80EF0-317B-4ED4-8B08-C3ABF2052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3261</Words>
  <Characters>18592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30</cp:revision>
  <cp:lastPrinted>2012-03-19T06:11:00Z</cp:lastPrinted>
  <dcterms:created xsi:type="dcterms:W3CDTF">2012-02-22T08:11:00Z</dcterms:created>
  <dcterms:modified xsi:type="dcterms:W3CDTF">2012-03-21T12:13:00Z</dcterms:modified>
</cp:coreProperties>
</file>